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6C" w:rsidRDefault="00A0380B">
      <w:pPr>
        <w:spacing w:after="10"/>
        <w:ind w:left="-5" w:right="46"/>
      </w:pPr>
      <w:bookmarkStart w:id="0" w:name="_GoBack"/>
      <w:bookmarkEnd w:id="0"/>
      <w:r>
        <w:t xml:space="preserve">Na temelju članaka 58. i 118. Zakona o odgoju i obrazovanju u osnovnoj i srednjoj školi (N.N. </w:t>
      </w:r>
    </w:p>
    <w:p w:rsidR="00284F6C" w:rsidRDefault="00A0380B">
      <w:pPr>
        <w:spacing w:after="0"/>
        <w:ind w:left="-5" w:right="46"/>
      </w:pPr>
      <w:r>
        <w:t xml:space="preserve">87/08., 86/09., 92/10.,105/10. - ispravak, 90/11., 16/12., 86/12., 126/12. - </w:t>
      </w:r>
      <w:r>
        <w:t xml:space="preserve">pročišćeni tekst, 94/13. i 152/14.) i članka </w:t>
      </w:r>
      <w:r>
        <w:t>28. i 182</w:t>
      </w:r>
      <w:r>
        <w:t xml:space="preserve">. Statuta, Školski odbor </w:t>
      </w:r>
      <w:r>
        <w:t xml:space="preserve">Veterinarske </w:t>
      </w:r>
      <w:r>
        <w:t>škole</w:t>
      </w:r>
      <w:r>
        <w:t xml:space="preserve">, nakon provedene </w:t>
      </w:r>
      <w:r>
        <w:t xml:space="preserve">rasprave na Nastavničkom vijeću, Vijeću učenika i Vijeću roditelja, a na prijedlog ravnateljice, na sjednici održanoj </w:t>
      </w:r>
      <w:r>
        <w:t xml:space="preserve">25.02.2016. godine donio je  </w:t>
      </w:r>
    </w:p>
    <w:p w:rsidR="00284F6C" w:rsidRDefault="00A0380B">
      <w:pPr>
        <w:spacing w:after="0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spacing w:after="0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spacing w:after="135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spacing w:after="93" w:line="259" w:lineRule="auto"/>
        <w:ind w:left="0" w:right="57" w:firstLine="0"/>
        <w:jc w:val="center"/>
      </w:pPr>
      <w:r>
        <w:rPr>
          <w:b/>
          <w:sz w:val="28"/>
        </w:rPr>
        <w:t xml:space="preserve">E T I Č K I  K O D E K S </w:t>
      </w:r>
    </w:p>
    <w:p w:rsidR="00284F6C" w:rsidRDefault="00A0380B">
      <w:pPr>
        <w:spacing w:after="172" w:line="259" w:lineRule="auto"/>
        <w:ind w:left="0" w:right="54" w:firstLine="0"/>
        <w:jc w:val="center"/>
      </w:pPr>
      <w:r>
        <w:rPr>
          <w:b/>
          <w:sz w:val="28"/>
        </w:rPr>
        <w:t xml:space="preserve">NEPOSREDNIH NOSITELJA ODGOJNO-OBRAZOVNE </w:t>
      </w:r>
      <w:r>
        <w:rPr>
          <w:b/>
          <w:sz w:val="28"/>
        </w:rPr>
        <w:t xml:space="preserve">DJELATNOSTI </w:t>
      </w:r>
    </w:p>
    <w:p w:rsidR="00284F6C" w:rsidRDefault="00A0380B">
      <w:pPr>
        <w:spacing w:after="217" w:line="259" w:lineRule="auto"/>
        <w:ind w:left="0" w:firstLine="0"/>
        <w:jc w:val="left"/>
      </w:pPr>
      <w:r>
        <w:rPr>
          <w:b/>
        </w:rPr>
        <w:t xml:space="preserve"> </w:t>
      </w:r>
    </w:p>
    <w:p w:rsidR="00284F6C" w:rsidRDefault="00A0380B">
      <w:pPr>
        <w:pStyle w:val="Naslov1"/>
        <w:spacing w:after="36"/>
      </w:pPr>
      <w:r>
        <w:t xml:space="preserve">I. </w:t>
      </w:r>
      <w:r>
        <w:t>OPĆE ODREDBE</w:t>
      </w:r>
      <w:r>
        <w:t xml:space="preserve">  </w:t>
      </w:r>
    </w:p>
    <w:p w:rsidR="00284F6C" w:rsidRDefault="00A0380B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:rsidR="00284F6C" w:rsidRDefault="00A0380B">
      <w:pPr>
        <w:spacing w:after="98" w:line="259" w:lineRule="auto"/>
        <w:ind w:right="55"/>
        <w:jc w:val="center"/>
      </w:pPr>
      <w:r>
        <w:t>Članak 1.</w:t>
      </w:r>
      <w:r>
        <w:t xml:space="preserve"> </w:t>
      </w:r>
    </w:p>
    <w:p w:rsidR="00284F6C" w:rsidRDefault="00A0380B">
      <w:pPr>
        <w:ind w:left="-5" w:right="46"/>
      </w:pPr>
      <w:r>
        <w:t>Ovim Etičkim</w:t>
      </w:r>
      <w:r>
        <w:t xml:space="preserve"> kodeksom neposrednih nositelja odgojno-obrazovne djelatnosti (u daljnjem </w:t>
      </w:r>
      <w:r>
        <w:t>tekstu: Etički kodeks) uređuj</w:t>
      </w:r>
      <w:r>
        <w:t xml:space="preserve">e se </w:t>
      </w:r>
      <w:r>
        <w:t>skup pravila, odnosno etičkih načela</w:t>
      </w:r>
      <w:r>
        <w:t xml:space="preserve"> u Veterinarskoj </w:t>
      </w:r>
      <w:r>
        <w:t>školi</w:t>
      </w:r>
      <w:r>
        <w:t xml:space="preserve"> (u </w:t>
      </w:r>
      <w:r>
        <w:t>daljnjem tekstu: Ško</w:t>
      </w:r>
      <w:r>
        <w:t xml:space="preserve">la) s </w:t>
      </w:r>
      <w:r>
        <w:t xml:space="preserve">ciljem </w:t>
      </w:r>
      <w:r>
        <w:t xml:space="preserve">ostvarenja, očuvanja i razvoja </w:t>
      </w:r>
      <w:r>
        <w:t xml:space="preserve">skladnih </w:t>
      </w:r>
      <w:r>
        <w:t xml:space="preserve">međuljudskih odnosa, </w:t>
      </w:r>
      <w:r>
        <w:t xml:space="preserve">kvalitetnih </w:t>
      </w:r>
      <w:r>
        <w:t>rezultata u procesu odgoja i obrazovanja te radi izgradnje, očuvanja i razvoja ugleda Škole</w:t>
      </w:r>
      <w:r>
        <w:t xml:space="preserve"> </w:t>
      </w:r>
      <w:r>
        <w:t xml:space="preserve">te osobnog ugleda svih njenih radnika i učenika.  </w:t>
      </w:r>
      <w:r>
        <w:t xml:space="preserve"> </w:t>
      </w:r>
    </w:p>
    <w:p w:rsidR="00284F6C" w:rsidRDefault="00A0380B">
      <w:pPr>
        <w:spacing w:after="98" w:line="259" w:lineRule="auto"/>
        <w:ind w:right="55"/>
        <w:jc w:val="center"/>
      </w:pPr>
      <w:r>
        <w:t>Članak 2.</w:t>
      </w:r>
      <w:r>
        <w:t xml:space="preserve"> </w:t>
      </w:r>
    </w:p>
    <w:p w:rsidR="00284F6C" w:rsidRDefault="00A0380B">
      <w:pPr>
        <w:ind w:left="-5" w:right="46"/>
      </w:pPr>
      <w:r>
        <w:t xml:space="preserve">Svrha je Etičkog </w:t>
      </w:r>
      <w:r>
        <w:t>kode</w:t>
      </w:r>
      <w:r>
        <w:t xml:space="preserve">ksa utvrditi opće etičke smjernice i postupke za njihovo provođenje, </w:t>
      </w:r>
      <w:r>
        <w:t>upozoriti na obveze sudionika odgojno-</w:t>
      </w:r>
      <w:r>
        <w:t>obrazovnog procesa te promicati etičke vrijednosti specifične za djelatnost Škole.</w:t>
      </w:r>
      <w:r>
        <w:t xml:space="preserve"> </w:t>
      </w:r>
    </w:p>
    <w:p w:rsidR="00284F6C" w:rsidRDefault="00A0380B">
      <w:pPr>
        <w:spacing w:after="98" w:line="259" w:lineRule="auto"/>
        <w:ind w:right="55"/>
        <w:jc w:val="center"/>
      </w:pPr>
      <w:r>
        <w:t>Članak 3.</w:t>
      </w:r>
      <w:r>
        <w:t xml:space="preserve"> </w:t>
      </w:r>
    </w:p>
    <w:p w:rsidR="00284F6C" w:rsidRDefault="00A0380B">
      <w:pPr>
        <w:spacing w:after="230"/>
        <w:ind w:left="-5" w:right="46"/>
      </w:pPr>
      <w:r>
        <w:t>Izrazi u ovom Etičkom kodeksu navedeni u muškom rodu</w:t>
      </w:r>
      <w:r>
        <w:t xml:space="preserve"> s</w:t>
      </w:r>
      <w:r>
        <w:t xml:space="preserve">u neutralni i odnose se na osobe </w:t>
      </w:r>
      <w:r>
        <w:t>muškog i ženskog spola.</w:t>
      </w:r>
      <w:r>
        <w:t xml:space="preserve"> </w:t>
      </w:r>
    </w:p>
    <w:p w:rsidR="00284F6C" w:rsidRDefault="00A0380B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:rsidR="00284F6C" w:rsidRDefault="00A0380B">
      <w:pPr>
        <w:pStyle w:val="Naslov1"/>
        <w:spacing w:after="32"/>
      </w:pPr>
      <w:r>
        <w:t xml:space="preserve">II. </w:t>
      </w:r>
      <w:r>
        <w:t>TEMELJNA NAČELA ETIČKOG KODEKSA</w:t>
      </w:r>
      <w:r>
        <w:t xml:space="preserve">   </w:t>
      </w:r>
    </w:p>
    <w:p w:rsidR="00284F6C" w:rsidRDefault="00A0380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84F6C" w:rsidRDefault="00A0380B">
      <w:pPr>
        <w:spacing w:after="98" w:line="259" w:lineRule="auto"/>
        <w:ind w:right="55"/>
        <w:jc w:val="center"/>
      </w:pPr>
      <w:r>
        <w:t>Članak 4.</w:t>
      </w:r>
      <w:r>
        <w:t xml:space="preserve"> </w:t>
      </w:r>
    </w:p>
    <w:p w:rsidR="00284F6C" w:rsidRDefault="00A0380B">
      <w:pPr>
        <w:spacing w:after="143"/>
        <w:ind w:left="-5" w:right="46"/>
      </w:pPr>
      <w:r>
        <w:t>Na obavljanje poslova i ponašanje u Školi primjenjuju se načela:</w:t>
      </w:r>
      <w:r>
        <w:t xml:space="preserve"> </w:t>
      </w:r>
    </w:p>
    <w:p w:rsidR="00284F6C" w:rsidRDefault="00A0380B">
      <w:pPr>
        <w:pStyle w:val="Naslov1"/>
        <w:ind w:left="355"/>
      </w:pPr>
      <w:r>
        <w:t>a.</w:t>
      </w:r>
      <w:r>
        <w:rPr>
          <w:rFonts w:ascii="Arial CE" w:eastAsia="Arial CE" w:hAnsi="Arial CE" w:cs="Arial CE"/>
        </w:rPr>
        <w:t xml:space="preserve"> </w:t>
      </w:r>
      <w:r>
        <w:t>N</w:t>
      </w:r>
      <w:r>
        <w:t>ačelo poštivanja propisa i pravnog poretka Republike Hrvatske</w:t>
      </w:r>
      <w:r>
        <w:t xml:space="preserve"> </w:t>
      </w:r>
    </w:p>
    <w:p w:rsidR="00284F6C" w:rsidRDefault="00A0380B">
      <w:pPr>
        <w:spacing w:after="147" w:line="250" w:lineRule="auto"/>
        <w:ind w:left="-5"/>
      </w:pPr>
      <w:r>
        <w:t xml:space="preserve">Svi neposredni nositelji odgojno-obrazovne djelatnosti obvezni su u svom radu </w:t>
      </w:r>
      <w:r>
        <w:t xml:space="preserve">poštivati </w:t>
      </w:r>
      <w:r>
        <w:t xml:space="preserve">pozitivne propise i pravni poredak Republike Hrvatske.   </w:t>
      </w:r>
    </w:p>
    <w:p w:rsidR="00284F6C" w:rsidRDefault="00A0380B">
      <w:pPr>
        <w:pStyle w:val="Naslov1"/>
        <w:ind w:left="355"/>
      </w:pPr>
      <w:r>
        <w:t>b.</w:t>
      </w:r>
      <w:r>
        <w:rPr>
          <w:rFonts w:ascii="Arial CE" w:eastAsia="Arial CE" w:hAnsi="Arial CE" w:cs="Arial CE"/>
        </w:rPr>
        <w:t xml:space="preserve"> </w:t>
      </w:r>
      <w:r>
        <w:t>Načelo poštivanja integriteta i dostojanstva osobe</w:t>
      </w:r>
      <w:r>
        <w:t xml:space="preserve"> </w:t>
      </w:r>
    </w:p>
    <w:p w:rsidR="00284F6C" w:rsidRDefault="00A0380B">
      <w:pPr>
        <w:ind w:left="-5" w:right="46"/>
      </w:pPr>
      <w:r>
        <w:t xml:space="preserve">Svi neposredni nositelji odgojno-obrazovne djelatnosti </w:t>
      </w:r>
      <w:r>
        <w:t>trebaju biti poštovani k</w:t>
      </w:r>
      <w:r>
        <w:t xml:space="preserve">ao osobe i </w:t>
      </w:r>
      <w:r>
        <w:t>međusobno se uvažavati</w:t>
      </w:r>
      <w:r>
        <w:t xml:space="preserve"> </w:t>
      </w:r>
      <w:r>
        <w:t xml:space="preserve">u skladu sa zajamčenim pravima na integritet i dostojanstvo. </w:t>
      </w:r>
      <w:r>
        <w:t xml:space="preserve"> </w:t>
      </w:r>
    </w:p>
    <w:p w:rsidR="00284F6C" w:rsidRDefault="00A0380B">
      <w:pPr>
        <w:spacing w:after="156" w:line="259" w:lineRule="auto"/>
        <w:ind w:left="0" w:firstLine="0"/>
        <w:jc w:val="left"/>
      </w:pPr>
      <w:r>
        <w:lastRenderedPageBreak/>
        <w:t xml:space="preserve"> </w:t>
      </w:r>
    </w:p>
    <w:p w:rsidR="00284F6C" w:rsidRDefault="00A0380B">
      <w:pPr>
        <w:spacing w:after="0" w:line="259" w:lineRule="auto"/>
        <w:ind w:left="0" w:right="57" w:firstLine="0"/>
        <w:jc w:val="center"/>
      </w:pPr>
      <w:r>
        <w:rPr>
          <w:rFonts w:ascii="Times New Roman" w:eastAsia="Times New Roman" w:hAnsi="Times New Roman" w:cs="Times New Roman"/>
        </w:rPr>
        <w:t xml:space="preserve">1 </w:t>
      </w:r>
    </w:p>
    <w:p w:rsidR="00284F6C" w:rsidRDefault="00A0380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84F6C" w:rsidRDefault="00A0380B">
      <w:pPr>
        <w:pStyle w:val="Naslov1"/>
        <w:ind w:left="355"/>
      </w:pPr>
      <w:r>
        <w:t>c.</w:t>
      </w:r>
      <w:r>
        <w:rPr>
          <w:rFonts w:ascii="Arial CE" w:eastAsia="Arial CE" w:hAnsi="Arial CE" w:cs="Arial CE"/>
        </w:rPr>
        <w:t xml:space="preserve"> </w:t>
      </w:r>
      <w:r>
        <w:t>Načelo jednakosti i pravednosti</w:t>
      </w:r>
      <w:r>
        <w:t xml:space="preserve"> </w:t>
      </w:r>
    </w:p>
    <w:p w:rsidR="00284F6C" w:rsidRDefault="00A0380B">
      <w:pPr>
        <w:spacing w:after="147"/>
        <w:ind w:left="-5" w:right="46"/>
      </w:pPr>
      <w:r>
        <w:t xml:space="preserve">Svi neposredni nositelji odgojno-obrazovne djelatnosti </w:t>
      </w:r>
      <w:r>
        <w:t>trebaju se međusobno i prema treć</w:t>
      </w:r>
      <w:r>
        <w:t xml:space="preserve">im </w:t>
      </w:r>
      <w:r>
        <w:t>osobama koje dolaze u Školu ponašati</w:t>
      </w:r>
      <w:r>
        <w:t xml:space="preserve"> na </w:t>
      </w:r>
      <w:r>
        <w:t xml:space="preserve">način koji isključuje svaki oblik neravnopravnosti, </w:t>
      </w:r>
      <w:r>
        <w:t xml:space="preserve">zlouporabe, zlostavljanja, uznemiravanja, </w:t>
      </w:r>
      <w:r>
        <w:t>omalovažavanja</w:t>
      </w:r>
      <w:r>
        <w:t xml:space="preserve"> </w:t>
      </w:r>
      <w:r>
        <w:t>ili iskorištavanja. Radnici Škole ne smiju zlouporabiti svoj autoritet i ne smiju dopustiti da osobni inter</w:t>
      </w:r>
      <w:r>
        <w:t>esi i odnosi utječu na etično i prof</w:t>
      </w:r>
      <w:r>
        <w:t xml:space="preserve">esionalno obavljanje radnih obveza. </w:t>
      </w:r>
    </w:p>
    <w:p w:rsidR="00284F6C" w:rsidRDefault="00A0380B">
      <w:pPr>
        <w:pStyle w:val="Naslov1"/>
        <w:ind w:left="355"/>
      </w:pPr>
      <w:r>
        <w:t>d.</w:t>
      </w:r>
      <w:r>
        <w:rPr>
          <w:rFonts w:ascii="Arial CE" w:eastAsia="Arial CE" w:hAnsi="Arial CE" w:cs="Arial CE"/>
        </w:rPr>
        <w:t xml:space="preserve"> </w:t>
      </w:r>
      <w:r>
        <w:t>Načelo zabrane diskriminacije</w:t>
      </w:r>
      <w:r>
        <w:t xml:space="preserve"> </w:t>
      </w:r>
    </w:p>
    <w:p w:rsidR="00284F6C" w:rsidRDefault="00A0380B">
      <w:pPr>
        <w:spacing w:after="148"/>
        <w:ind w:left="-5" w:right="46"/>
      </w:pPr>
      <w:r>
        <w:t>Svakome u Školi</w:t>
      </w:r>
      <w:r>
        <w:t xml:space="preserve"> je zabranjeno izravno ili neizravno </w:t>
      </w:r>
      <w:r>
        <w:t xml:space="preserve">izražavanje diskriminacije </w:t>
      </w:r>
      <w:r>
        <w:t xml:space="preserve">na temelju </w:t>
      </w:r>
      <w:r>
        <w:t>rase, boje kože</w:t>
      </w:r>
      <w:r>
        <w:t>, s</w:t>
      </w:r>
      <w:r>
        <w:t>pola, spolnog opredjeljenja, bračnog stan</w:t>
      </w:r>
      <w:r>
        <w:t xml:space="preserve">ja, </w:t>
      </w:r>
      <w:r>
        <w:t>obiteljske situacije, dobi, jezika, vjere</w:t>
      </w:r>
      <w:r>
        <w:t>, političkog ili drugog uvjerenja</w:t>
      </w:r>
      <w:r>
        <w:t xml:space="preserve">, nacionalnog ili socijalnog podrijetla, imovnog stanja, </w:t>
      </w:r>
      <w:r>
        <w:t>rođenja, društvenog položaja, članstva ili nečlanstva u političkoj stranci, članstva ili nečlanstva u sindikatu</w:t>
      </w:r>
      <w:r>
        <w:t>, drugoj o</w:t>
      </w:r>
      <w:r>
        <w:t>rganizaciji ili udruzi te tjelesnih ili d</w:t>
      </w:r>
      <w:r>
        <w:t>uševnih poteškoća.</w:t>
      </w:r>
      <w:r>
        <w:t xml:space="preserve"> </w:t>
      </w:r>
    </w:p>
    <w:p w:rsidR="00284F6C" w:rsidRDefault="00A0380B">
      <w:pPr>
        <w:pStyle w:val="Naslov1"/>
        <w:ind w:left="355"/>
      </w:pPr>
      <w:r>
        <w:t>e.</w:t>
      </w:r>
      <w:r>
        <w:rPr>
          <w:rFonts w:ascii="Arial CE" w:eastAsia="Arial CE" w:hAnsi="Arial CE" w:cs="Arial CE"/>
        </w:rPr>
        <w:t xml:space="preserve"> </w:t>
      </w:r>
      <w:r>
        <w:t>Načelo samostalnosti nastavnog i drugog stručnog rada</w:t>
      </w:r>
      <w:r>
        <w:t xml:space="preserve"> </w:t>
      </w:r>
    </w:p>
    <w:p w:rsidR="00284F6C" w:rsidRDefault="00A0380B">
      <w:pPr>
        <w:spacing w:after="147"/>
        <w:ind w:left="-5" w:right="46"/>
      </w:pPr>
      <w:r>
        <w:t xml:space="preserve">Nastavniku/ci </w:t>
      </w:r>
      <w:r>
        <w:t>se jamči pravo</w:t>
      </w:r>
      <w:r>
        <w:t xml:space="preserve"> </w:t>
      </w:r>
      <w:r>
        <w:t>autonomnog djelovanja u izvođenju nastave i drugom stručnom radu u skladu s propisima, nastavnim planovima i</w:t>
      </w:r>
      <w:r>
        <w:t xml:space="preserve"> programima, nacionalnim i školskim kurikulumo</w:t>
      </w:r>
      <w:r>
        <w:t xml:space="preserve">m. </w:t>
      </w:r>
    </w:p>
    <w:p w:rsidR="00284F6C" w:rsidRDefault="00A0380B">
      <w:pPr>
        <w:pStyle w:val="Naslov1"/>
        <w:ind w:left="355"/>
      </w:pPr>
      <w:r>
        <w:t>f.</w:t>
      </w:r>
      <w:r>
        <w:rPr>
          <w:rFonts w:ascii="Arial CE" w:eastAsia="Arial CE" w:hAnsi="Arial CE" w:cs="Arial CE"/>
        </w:rPr>
        <w:t xml:space="preserve"> </w:t>
      </w:r>
      <w:r>
        <w:t>N</w:t>
      </w:r>
      <w:r>
        <w:t>ačelo međusobnog uvažavanja</w:t>
      </w:r>
      <w:r>
        <w:t xml:space="preserve"> </w:t>
      </w:r>
    </w:p>
    <w:p w:rsidR="00284F6C" w:rsidRDefault="00A0380B">
      <w:pPr>
        <w:spacing w:after="147"/>
        <w:ind w:left="-5" w:right="46"/>
      </w:pPr>
      <w:r>
        <w:t>Nastavnici i stručni suradnici trebaju se međusobno</w:t>
      </w:r>
      <w:r>
        <w:t xml:space="preserve"> </w:t>
      </w:r>
      <w:r>
        <w:t>poštivati</w:t>
      </w:r>
      <w:r>
        <w:t xml:space="preserve"> </w:t>
      </w:r>
      <w:r>
        <w:t>i surađivati te uvažavati učenike, roditelje i treće osobe bez obzira na rasu, vjeru, etičko podrijetlo, socija</w:t>
      </w:r>
      <w:r>
        <w:t xml:space="preserve">lni ili bračni </w:t>
      </w:r>
      <w:r>
        <w:t>status, spol i spolnu orijentaciju, zdra</w:t>
      </w:r>
      <w:r>
        <w:t xml:space="preserve">vstveni status, fizički izgled, dob i političku </w:t>
      </w:r>
      <w:r>
        <w:t xml:space="preserve">opredijeljenost.     </w:t>
      </w:r>
    </w:p>
    <w:p w:rsidR="00284F6C" w:rsidRDefault="00A0380B">
      <w:pPr>
        <w:pStyle w:val="Naslov1"/>
        <w:ind w:left="355"/>
      </w:pPr>
      <w:r>
        <w:t>g.</w:t>
      </w:r>
      <w:r>
        <w:rPr>
          <w:rFonts w:ascii="Arial CE" w:eastAsia="Arial CE" w:hAnsi="Arial CE" w:cs="Arial CE"/>
        </w:rPr>
        <w:t xml:space="preserve"> </w:t>
      </w:r>
      <w:r>
        <w:t>Načelo profesionalnosti</w:t>
      </w:r>
      <w:r>
        <w:t xml:space="preserve"> </w:t>
      </w:r>
    </w:p>
    <w:p w:rsidR="00284F6C" w:rsidRDefault="00A0380B">
      <w:pPr>
        <w:spacing w:after="147"/>
        <w:ind w:left="-5" w:right="46"/>
      </w:pPr>
      <w:r>
        <w:t xml:space="preserve">Nastavnici i stručni suradnici </w:t>
      </w:r>
      <w:r>
        <w:t xml:space="preserve">trebaju prema pravilima struke odgovorno, savjesno, </w:t>
      </w:r>
      <w:r>
        <w:t>pravovremeno, profesionalno i etički ispravno ispunjavati sve obveze prema učeni</w:t>
      </w:r>
      <w:r>
        <w:t>cima, roditeljima, skrbnicima, kolegama, institucijama</w:t>
      </w:r>
      <w:r>
        <w:t>, radnicima Škole i</w:t>
      </w:r>
      <w:r>
        <w:t xml:space="preserve"> </w:t>
      </w:r>
      <w:r>
        <w:t>drugim građanima</w:t>
      </w:r>
      <w:r>
        <w:t xml:space="preserve">. U svom djelovanju </w:t>
      </w:r>
      <w:r>
        <w:t>nastavnici i stručni suradnici</w:t>
      </w:r>
      <w:r>
        <w:t xml:space="preserve"> </w:t>
      </w:r>
      <w:r>
        <w:t>trebaju slijediti načela profesiona</w:t>
      </w:r>
      <w:r>
        <w:t xml:space="preserve">lne izvrsnosti, </w:t>
      </w:r>
      <w:r>
        <w:t xml:space="preserve">objektivnosti, razboritosti, nepristranosti, dijaloga, tolerancije i humanosti. </w:t>
      </w:r>
    </w:p>
    <w:p w:rsidR="00284F6C" w:rsidRDefault="00A0380B">
      <w:pPr>
        <w:spacing w:after="97" w:line="259" w:lineRule="auto"/>
        <w:ind w:left="355"/>
        <w:jc w:val="left"/>
      </w:pPr>
      <w:r>
        <w:rPr>
          <w:b/>
        </w:rPr>
        <w:t>h.</w:t>
      </w:r>
      <w:r>
        <w:rPr>
          <w:rFonts w:ascii="Arial CE" w:eastAsia="Arial CE" w:hAnsi="Arial CE" w:cs="Arial CE"/>
          <w:b/>
        </w:rPr>
        <w:t xml:space="preserve"> </w:t>
      </w:r>
      <w:r>
        <w:rPr>
          <w:b/>
        </w:rPr>
        <w:t xml:space="preserve">Načelo slobode mišljenja i izražavanja </w:t>
      </w:r>
    </w:p>
    <w:p w:rsidR="00284F6C" w:rsidRDefault="00A0380B">
      <w:pPr>
        <w:spacing w:after="143"/>
        <w:ind w:left="-5" w:right="46"/>
      </w:pPr>
      <w:r>
        <w:t>U svim područjima života i rada u Školi potiče se i podržava sloboda mišljenja i izražavanja.</w:t>
      </w:r>
      <w:r>
        <w:t xml:space="preserve"> </w:t>
      </w:r>
    </w:p>
    <w:p w:rsidR="00284F6C" w:rsidRDefault="00A0380B">
      <w:pPr>
        <w:pStyle w:val="Naslov1"/>
        <w:ind w:left="355"/>
      </w:pPr>
      <w:r>
        <w:t>i.</w:t>
      </w:r>
      <w:r>
        <w:rPr>
          <w:rFonts w:ascii="Arial CE" w:eastAsia="Arial CE" w:hAnsi="Arial CE" w:cs="Arial CE"/>
        </w:rPr>
        <w:t xml:space="preserve"> </w:t>
      </w:r>
      <w:r>
        <w:t>Načelo razvoja oso</w:t>
      </w:r>
      <w:r>
        <w:t>bnih mogućnosti</w:t>
      </w:r>
      <w:r>
        <w:t xml:space="preserve"> </w:t>
      </w:r>
    </w:p>
    <w:p w:rsidR="00284F6C" w:rsidRDefault="00A0380B">
      <w:pPr>
        <w:spacing w:after="148"/>
        <w:ind w:left="-5" w:right="46"/>
      </w:pPr>
      <w:r>
        <w:t>Nastavnicima i stručnim suradnicima jamči se stjecanje novih znanja t</w:t>
      </w:r>
      <w:r>
        <w:t xml:space="preserve">e razvoj osobnih </w:t>
      </w:r>
      <w:r>
        <w:t>mogućnosti putem cjeloživotnog učenja u skladu s mogućnostima Škole.</w:t>
      </w:r>
      <w:r>
        <w:t xml:space="preserve"> </w:t>
      </w:r>
    </w:p>
    <w:p w:rsidR="00284F6C" w:rsidRDefault="00A0380B">
      <w:pPr>
        <w:pStyle w:val="Naslov1"/>
        <w:ind w:left="355"/>
      </w:pPr>
      <w:r>
        <w:t>j.</w:t>
      </w:r>
      <w:r>
        <w:rPr>
          <w:rFonts w:ascii="Arial CE" w:eastAsia="Arial CE" w:hAnsi="Arial CE" w:cs="Arial CE"/>
        </w:rPr>
        <w:t xml:space="preserve"> </w:t>
      </w:r>
      <w:r>
        <w:t>Načelo zaštite okoliša i skrbi za održivi razvoj</w:t>
      </w:r>
      <w:r>
        <w:t xml:space="preserve"> </w:t>
      </w:r>
    </w:p>
    <w:p w:rsidR="00284F6C" w:rsidRDefault="00A0380B">
      <w:pPr>
        <w:spacing w:after="147"/>
        <w:ind w:left="-5" w:right="46"/>
      </w:pPr>
      <w:r>
        <w:t>U Školi se sve djelatnosti tre</w:t>
      </w:r>
      <w:r>
        <w:t xml:space="preserve">baju obavljati u skladu s međunarodnim i domaćim standardima za zaštitu okoliša i održivog </w:t>
      </w:r>
      <w:r>
        <w:t>razv</w:t>
      </w:r>
      <w:r>
        <w:t>oja zajednice i društva.</w:t>
      </w:r>
      <w:r>
        <w:t xml:space="preserve"> </w:t>
      </w:r>
    </w:p>
    <w:p w:rsidR="00284F6C" w:rsidRDefault="00A0380B">
      <w:pPr>
        <w:pStyle w:val="Naslov1"/>
        <w:ind w:left="355"/>
      </w:pPr>
      <w:r>
        <w:lastRenderedPageBreak/>
        <w:t>k.</w:t>
      </w:r>
      <w:r>
        <w:rPr>
          <w:rFonts w:ascii="Arial CE" w:eastAsia="Arial CE" w:hAnsi="Arial CE" w:cs="Arial CE"/>
        </w:rPr>
        <w:t xml:space="preserve"> </w:t>
      </w:r>
      <w:r>
        <w:t>Načelo mirnog</w:t>
      </w:r>
      <w:r>
        <w:t xml:space="preserve"> </w:t>
      </w:r>
      <w:r>
        <w:t>uživanja prava i mirnog</w:t>
      </w:r>
      <w:r>
        <w:t xml:space="preserve"> </w:t>
      </w:r>
      <w:r>
        <w:t>suživota u Školi</w:t>
      </w:r>
      <w:r>
        <w:t xml:space="preserve"> </w:t>
      </w:r>
    </w:p>
    <w:p w:rsidR="00284F6C" w:rsidRDefault="00A0380B">
      <w:pPr>
        <w:ind w:left="-5" w:right="46"/>
      </w:pPr>
      <w:r>
        <w:t xml:space="preserve">Škola svakom radniku mora osigurati uživanje svih ljudskih prava zajamčenih Ustavom i </w:t>
      </w:r>
      <w:r>
        <w:t xml:space="preserve">zakonima Republike Hrvatske. </w:t>
      </w:r>
      <w:r>
        <w:t xml:space="preserve">Škola podupire i promiče transparentnost u propisima i </w:t>
      </w:r>
      <w:r>
        <w:t xml:space="preserve">djelovanju kao jednu od temeljnih vrijednosti. </w:t>
      </w:r>
      <w:r>
        <w:t>Svi opći akti, rješenja i odluke kojima</w:t>
      </w:r>
      <w:r>
        <w:t xml:space="preserve"> se </w:t>
      </w:r>
      <w:r>
        <w:t xml:space="preserve">definiraju prava i obveze neposrednih nositelja odgojno-obrazovne djelatnosti trebaju biti precizni, jasni i dostupni. </w:t>
      </w:r>
      <w:r>
        <w:t>Obveza je radnika Škole svojim ponašanjem ostvari</w:t>
      </w:r>
      <w:r>
        <w:t xml:space="preserve">ti dobro i </w:t>
      </w:r>
      <w:r>
        <w:t>ugodno radno ozračje u Š</w:t>
      </w:r>
      <w:r>
        <w:t xml:space="preserve">koli.    </w:t>
      </w:r>
    </w:p>
    <w:p w:rsidR="00284F6C" w:rsidRDefault="00A0380B">
      <w:pPr>
        <w:spacing w:after="98" w:line="259" w:lineRule="auto"/>
        <w:ind w:right="55"/>
        <w:jc w:val="center"/>
      </w:pPr>
      <w:r>
        <w:t>Članak 5.</w:t>
      </w:r>
      <w:r>
        <w:t xml:space="preserve"> </w:t>
      </w:r>
    </w:p>
    <w:p w:rsidR="00284F6C" w:rsidRDefault="00A0380B">
      <w:pPr>
        <w:ind w:left="-5" w:right="46"/>
      </w:pPr>
      <w:r>
        <w:t>Tijekom obavljanja poslova u</w:t>
      </w:r>
      <w:r>
        <w:t xml:space="preserve"> Školi i obnašanja funkcija na javnom mjestu radnici Škole </w:t>
      </w:r>
      <w:r>
        <w:t xml:space="preserve">trebaju paziti </w:t>
      </w:r>
      <w:r>
        <w:t>da se ne umanji ugled Škole i povjerenje građana u d</w:t>
      </w:r>
      <w:r>
        <w:t xml:space="preserve">jelatnost srednjeg obrazovanja </w:t>
      </w:r>
      <w:r>
        <w:t>kao javne službe,</w:t>
      </w:r>
      <w:r>
        <w:t xml:space="preserve"> kao i osobni ugled radnika. </w:t>
      </w:r>
    </w:p>
    <w:p w:rsidR="00284F6C" w:rsidRDefault="00A0380B">
      <w:pPr>
        <w:spacing w:after="98" w:line="259" w:lineRule="auto"/>
        <w:ind w:right="55"/>
        <w:jc w:val="center"/>
      </w:pPr>
      <w:r>
        <w:t>Članak 6.</w:t>
      </w:r>
      <w:r>
        <w:t xml:space="preserve"> </w:t>
      </w:r>
    </w:p>
    <w:p w:rsidR="00284F6C" w:rsidRDefault="00A0380B">
      <w:pPr>
        <w:spacing w:after="109" w:line="250" w:lineRule="auto"/>
        <w:ind w:left="-5"/>
      </w:pPr>
      <w:r>
        <w:t>Prigodom obavljanja privatnih poslova nep</w:t>
      </w:r>
      <w:r>
        <w:t xml:space="preserve">osredni nositelj odgojno-obrazovne djelatnosti ne </w:t>
      </w:r>
      <w:r>
        <w:t>smije isticati položaj ili ovlaštenja koja ima u Školi</w:t>
      </w:r>
      <w:r>
        <w:t xml:space="preserve">. </w:t>
      </w:r>
    </w:p>
    <w:p w:rsidR="00284F6C" w:rsidRDefault="00A0380B">
      <w:pPr>
        <w:spacing w:after="219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pStyle w:val="Naslov1"/>
        <w:spacing w:after="46" w:line="250" w:lineRule="auto"/>
        <w:ind w:left="-5"/>
      </w:pPr>
      <w:r>
        <w:t xml:space="preserve">III. ODNOS NEPOSREDNIH NOSITELJA ODGOJNO-OBRAZOVNE DJELATNOSTI PREMA </w:t>
      </w:r>
      <w:r>
        <w:t>UČEN</w:t>
      </w:r>
      <w:r>
        <w:t xml:space="preserve">ICIMA </w:t>
      </w:r>
    </w:p>
    <w:p w:rsidR="00284F6C" w:rsidRDefault="00A0380B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:rsidR="00284F6C" w:rsidRDefault="00A0380B">
      <w:pPr>
        <w:spacing w:after="98" w:line="259" w:lineRule="auto"/>
        <w:ind w:right="55"/>
        <w:jc w:val="center"/>
      </w:pPr>
      <w:r>
        <w:t>Članak 7.</w:t>
      </w:r>
      <w:r>
        <w:t xml:space="preserve"> </w:t>
      </w:r>
    </w:p>
    <w:p w:rsidR="00284F6C" w:rsidRDefault="00A0380B">
      <w:pPr>
        <w:spacing w:after="155"/>
        <w:ind w:left="-5" w:right="46"/>
      </w:pPr>
      <w:r>
        <w:t xml:space="preserve">Nastavnici </w:t>
      </w:r>
      <w:r>
        <w:t>i stručni suradnici</w:t>
      </w:r>
      <w:r>
        <w:t xml:space="preserve"> </w:t>
      </w:r>
      <w:r>
        <w:t>koji sudjeluju u odgojno-</w:t>
      </w:r>
      <w:r>
        <w:t>obrazovnom radu s učenicima trebaju:</w:t>
      </w:r>
      <w:r>
        <w:t xml:space="preserve"> </w:t>
      </w:r>
    </w:p>
    <w:p w:rsidR="00284F6C" w:rsidRDefault="00A0380B">
      <w:pPr>
        <w:numPr>
          <w:ilvl w:val="0"/>
          <w:numId w:val="1"/>
        </w:numPr>
        <w:spacing w:after="159"/>
        <w:ind w:right="46" w:hanging="360"/>
      </w:pPr>
      <w:r>
        <w:t>izvoditi odgojno-</w:t>
      </w:r>
      <w:r>
        <w:t xml:space="preserve">obrazovni rad u skladu s ciljevima, zadaćama i standardima srednjeg </w:t>
      </w:r>
      <w:r>
        <w:t xml:space="preserve">odgoja i obrazovanja; </w:t>
      </w:r>
    </w:p>
    <w:p w:rsidR="00284F6C" w:rsidRDefault="00A0380B">
      <w:pPr>
        <w:numPr>
          <w:ilvl w:val="0"/>
          <w:numId w:val="1"/>
        </w:numPr>
        <w:spacing w:after="159" w:line="250" w:lineRule="auto"/>
        <w:ind w:right="46" w:hanging="360"/>
      </w:pPr>
      <w:r>
        <w:t>promicati ljudska prava, odgajati i obr</w:t>
      </w:r>
      <w:r>
        <w:t xml:space="preserve">azovati učenike u skladu s temeljnim ljudskim </w:t>
      </w:r>
      <w:r>
        <w:t xml:space="preserve">vrijednostima; </w:t>
      </w:r>
    </w:p>
    <w:p w:rsidR="00284F6C" w:rsidRDefault="00A0380B">
      <w:pPr>
        <w:numPr>
          <w:ilvl w:val="0"/>
          <w:numId w:val="1"/>
        </w:numPr>
        <w:spacing w:after="162"/>
        <w:ind w:right="46" w:hanging="360"/>
      </w:pPr>
      <w:r>
        <w:t xml:space="preserve">poticati slobodan, odgovoran i sistematski </w:t>
      </w:r>
      <w:r>
        <w:t>pristup učenju,</w:t>
      </w:r>
      <w:r>
        <w:t xml:space="preserve"> </w:t>
      </w:r>
      <w:r>
        <w:t>kritičko i argumentirano mišljenje,</w:t>
      </w:r>
      <w:r>
        <w:t xml:space="preserve"> </w:t>
      </w:r>
      <w:r>
        <w:t>a u prenošenju znanja obvezni su primjenjivati najviše znanstvene, stručne</w:t>
      </w:r>
      <w:r>
        <w:t xml:space="preserve"> </w:t>
      </w:r>
      <w:r>
        <w:t>i etičke standarde</w:t>
      </w:r>
      <w:r>
        <w:t xml:space="preserve"> prema </w:t>
      </w:r>
      <w:r>
        <w:t>mogućnostima Škole</w:t>
      </w:r>
      <w:r>
        <w:t xml:space="preserve">; </w:t>
      </w:r>
    </w:p>
    <w:p w:rsidR="00284F6C" w:rsidRDefault="00A0380B">
      <w:pPr>
        <w:numPr>
          <w:ilvl w:val="0"/>
          <w:numId w:val="1"/>
        </w:numPr>
        <w:ind w:right="46" w:hanging="360"/>
      </w:pPr>
      <w:r>
        <w:t>osigurati istinitost podataka i prezentaciju sadržaja primjerenu nastavnom predmetu;</w:t>
      </w:r>
      <w:r>
        <w:t xml:space="preserve"> </w:t>
      </w:r>
    </w:p>
    <w:p w:rsidR="00284F6C" w:rsidRDefault="00A0380B">
      <w:pPr>
        <w:numPr>
          <w:ilvl w:val="0"/>
          <w:numId w:val="1"/>
        </w:numPr>
        <w:ind w:right="46" w:hanging="360"/>
      </w:pPr>
      <w:r>
        <w:t>obrađivati nastavne sadržaje na način prihvatljiv i razumljiv učenicima</w:t>
      </w:r>
      <w:r>
        <w:t xml:space="preserve">; </w:t>
      </w:r>
    </w:p>
    <w:p w:rsidR="00284F6C" w:rsidRDefault="00A0380B">
      <w:pPr>
        <w:numPr>
          <w:ilvl w:val="0"/>
          <w:numId w:val="1"/>
        </w:numPr>
        <w:spacing w:after="159" w:line="250" w:lineRule="auto"/>
        <w:ind w:right="46" w:hanging="360"/>
      </w:pPr>
      <w:r>
        <w:t>pridonositi intelektualnom, emocionalnom, tjelesnom, socijalnom i duhovnom raz</w:t>
      </w:r>
      <w:r>
        <w:t>voju učenika;</w:t>
      </w:r>
      <w:r>
        <w:t xml:space="preserve"> </w:t>
      </w:r>
    </w:p>
    <w:p w:rsidR="00284F6C" w:rsidRDefault="00A0380B">
      <w:pPr>
        <w:numPr>
          <w:ilvl w:val="0"/>
          <w:numId w:val="1"/>
        </w:numPr>
        <w:spacing w:after="159"/>
        <w:ind w:right="46" w:hanging="360"/>
      </w:pPr>
      <w:r>
        <w:t>uva</w:t>
      </w:r>
      <w:r>
        <w:t>žavati i prihvaćati različite potrebe</w:t>
      </w:r>
      <w:r>
        <w:t xml:space="preserve"> i sposobnosti </w:t>
      </w:r>
      <w:r>
        <w:t>učenika</w:t>
      </w:r>
      <w:r>
        <w:t xml:space="preserve"> te se s posebnom </w:t>
      </w:r>
      <w:r>
        <w:t>pažnjom odnositi prema učenicima s teškoćama u učenju i teškoćama u razvoju</w:t>
      </w:r>
      <w:r>
        <w:t xml:space="preserve">; </w:t>
      </w:r>
    </w:p>
    <w:p w:rsidR="00284F6C" w:rsidRDefault="00A0380B">
      <w:pPr>
        <w:numPr>
          <w:ilvl w:val="0"/>
          <w:numId w:val="1"/>
        </w:numPr>
        <w:spacing w:after="159"/>
        <w:ind w:right="46" w:hanging="360"/>
      </w:pPr>
      <w:r>
        <w:t>ocjenjivati učenička postignuća pravodobno,</w:t>
      </w:r>
      <w:r>
        <w:t xml:space="preserve"> otvoreno, </w:t>
      </w:r>
      <w:r>
        <w:t>pošteno, stručno,</w:t>
      </w:r>
      <w:r>
        <w:t xml:space="preserve"> </w:t>
      </w:r>
      <w:r>
        <w:t>ujednačen</w:t>
      </w:r>
      <w:r>
        <w:t>o, objektivno, argum</w:t>
      </w:r>
      <w:r>
        <w:t xml:space="preserve">entirano i transparentno, prema kriterijima koji su </w:t>
      </w:r>
      <w:r>
        <w:t>učenicima unaprijed poznati</w:t>
      </w:r>
      <w:r>
        <w:t xml:space="preserve"> </w:t>
      </w:r>
      <w:r>
        <w:t>uz obvezu suzdržavanja od svih postupaka kojima bi se određeni učenici preferirali, a kod drugih učenika stvarao osjećaj manje vrijednosti</w:t>
      </w:r>
      <w:r>
        <w:t xml:space="preserve">; </w:t>
      </w:r>
    </w:p>
    <w:p w:rsidR="00284F6C" w:rsidRDefault="00A0380B">
      <w:pPr>
        <w:numPr>
          <w:ilvl w:val="0"/>
          <w:numId w:val="1"/>
        </w:numPr>
        <w:spacing w:after="159"/>
        <w:ind w:right="46" w:hanging="360"/>
      </w:pPr>
      <w:r>
        <w:lastRenderedPageBreak/>
        <w:t>postupati jednako pr</w:t>
      </w:r>
      <w:r>
        <w:t>ema svim učenic</w:t>
      </w:r>
      <w:r>
        <w:t xml:space="preserve">ima bez diskriminacije ili povlašćivanja na temelju rase, boje kože, spola, dobi, nacionalnosti, etničke ili vjerske pripadnosti, </w:t>
      </w:r>
      <w:r>
        <w:t xml:space="preserve">socijalnog ili imovinskog stanja, obiteljske situacije ili po bilo kojoj drugoj osnovi;  </w:t>
      </w:r>
    </w:p>
    <w:p w:rsidR="00284F6C" w:rsidRDefault="00A0380B">
      <w:pPr>
        <w:numPr>
          <w:ilvl w:val="0"/>
          <w:numId w:val="1"/>
        </w:numPr>
        <w:spacing w:after="161"/>
        <w:ind w:right="46" w:hanging="360"/>
      </w:pPr>
      <w:r>
        <w:t xml:space="preserve">uspostaviti odnos </w:t>
      </w:r>
      <w:r>
        <w:t>međusobnog povjere</w:t>
      </w:r>
      <w:r>
        <w:t>nja i uvažavanja kroz slušanje i uvažavanje učenikovog mišljenj</w:t>
      </w:r>
      <w:r>
        <w:t xml:space="preserve">a </w:t>
      </w:r>
      <w:r>
        <w:t>i poštivanje njegove osobnosti</w:t>
      </w:r>
      <w:r>
        <w:t xml:space="preserve">; </w:t>
      </w:r>
    </w:p>
    <w:p w:rsidR="00284F6C" w:rsidRDefault="00A0380B">
      <w:pPr>
        <w:numPr>
          <w:ilvl w:val="0"/>
          <w:numId w:val="1"/>
        </w:numPr>
        <w:spacing w:after="109" w:line="250" w:lineRule="auto"/>
        <w:ind w:right="46" w:hanging="360"/>
      </w:pPr>
      <w:r>
        <w:t>sprječavati neprihvatljive oblike ponašanja</w:t>
      </w:r>
      <w:r>
        <w:t xml:space="preserve"> i razvijati principe nenasilne komunikacije; </w:t>
      </w:r>
    </w:p>
    <w:p w:rsidR="00284F6C" w:rsidRDefault="00A0380B">
      <w:pPr>
        <w:numPr>
          <w:ilvl w:val="0"/>
          <w:numId w:val="1"/>
        </w:numPr>
        <w:ind w:right="46" w:hanging="360"/>
      </w:pPr>
      <w:r>
        <w:t>stvoriti sigurno, ugodno i transparentno školsko okružje</w:t>
      </w:r>
      <w:r>
        <w:t xml:space="preserve">; </w:t>
      </w:r>
    </w:p>
    <w:p w:rsidR="00284F6C" w:rsidRDefault="00A0380B">
      <w:pPr>
        <w:numPr>
          <w:ilvl w:val="0"/>
          <w:numId w:val="1"/>
        </w:numPr>
        <w:spacing w:after="159" w:line="250" w:lineRule="auto"/>
        <w:ind w:right="46" w:hanging="360"/>
      </w:pPr>
      <w:r>
        <w:t>razvijati</w:t>
      </w:r>
      <w:r>
        <w:t xml:space="preserve"> domoljublje, svijest o nacionalnoj pripadnosti i svim vrednotama povijesne, kulturne i etn</w:t>
      </w:r>
      <w:r>
        <w:t>ičke baštine Republike Hrvatske.</w:t>
      </w:r>
      <w:r>
        <w:t xml:space="preserve"> </w:t>
      </w:r>
    </w:p>
    <w:p w:rsidR="00284F6C" w:rsidRDefault="00A0380B">
      <w:pPr>
        <w:numPr>
          <w:ilvl w:val="0"/>
          <w:numId w:val="1"/>
        </w:numPr>
        <w:ind w:right="46" w:hanging="360"/>
      </w:pPr>
      <w:r>
        <w:t xml:space="preserve">čuvati kao profesionalnu tajnu sve informacije kojima raspolažu o učenicima i </w:t>
      </w:r>
      <w:r>
        <w:t xml:space="preserve">njihovim obiteljima.  </w:t>
      </w:r>
    </w:p>
    <w:p w:rsidR="00284F6C" w:rsidRDefault="00A0380B">
      <w:pPr>
        <w:spacing w:after="98" w:line="259" w:lineRule="auto"/>
        <w:ind w:right="55"/>
        <w:jc w:val="center"/>
      </w:pPr>
      <w:r>
        <w:t>Članak 8.</w:t>
      </w:r>
      <w:r>
        <w:t xml:space="preserve"> </w:t>
      </w:r>
    </w:p>
    <w:p w:rsidR="00284F6C" w:rsidRDefault="00A0380B">
      <w:pPr>
        <w:ind w:left="-5" w:right="46"/>
      </w:pPr>
      <w:r>
        <w:t xml:space="preserve">Nastavnici </w:t>
      </w:r>
      <w:r>
        <w:t>ne smiju učenikova znanja i uratke koristiti za svoje osobne potrebe i probitke.</w:t>
      </w:r>
      <w:r>
        <w:t xml:space="preserve"> </w:t>
      </w:r>
      <w:r>
        <w:t xml:space="preserve">Nastavnici trebaju kod učenika poticati spoznaju o štetnosti korupcije. </w:t>
      </w:r>
      <w:r>
        <w:t xml:space="preserve"> </w:t>
      </w:r>
    </w:p>
    <w:p w:rsidR="00284F6C" w:rsidRDefault="00A0380B">
      <w:pPr>
        <w:spacing w:after="109" w:line="250" w:lineRule="auto"/>
        <w:ind w:left="-5"/>
      </w:pPr>
      <w:r>
        <w:t xml:space="preserve">Zabranjen je svaki oblik korupcije. </w:t>
      </w:r>
    </w:p>
    <w:p w:rsidR="00284F6C" w:rsidRDefault="00A0380B">
      <w:pPr>
        <w:spacing w:after="99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pStyle w:val="Naslov1"/>
        <w:spacing w:after="110" w:line="250" w:lineRule="auto"/>
        <w:ind w:left="-5"/>
      </w:pPr>
      <w:r>
        <w:t xml:space="preserve">IV. ODNOS NEPOSREDNIH NOSITELJA ODGOJNO-OBRAZOVNE DJELATNOSTI </w:t>
      </w:r>
      <w:r>
        <w:t xml:space="preserve">PREMA RODITELJIMA/SKRBNICIMA/ODGAJATELJIMA I DRUGIM </w:t>
      </w:r>
      <w:r>
        <w:t xml:space="preserve">GRAĐANIMA </w:t>
      </w:r>
      <w:r>
        <w:t xml:space="preserve"> </w:t>
      </w:r>
    </w:p>
    <w:p w:rsidR="00284F6C" w:rsidRDefault="00A0380B">
      <w:pPr>
        <w:spacing w:after="96" w:line="259" w:lineRule="auto"/>
        <w:ind w:left="0" w:right="3" w:firstLine="0"/>
        <w:jc w:val="center"/>
      </w:pPr>
      <w:r>
        <w:t xml:space="preserve"> </w:t>
      </w:r>
    </w:p>
    <w:p w:rsidR="00284F6C" w:rsidRDefault="00A0380B">
      <w:pPr>
        <w:spacing w:after="98" w:line="259" w:lineRule="auto"/>
        <w:ind w:right="54"/>
        <w:jc w:val="center"/>
      </w:pPr>
      <w:r>
        <w:t xml:space="preserve">Članak </w:t>
      </w:r>
      <w:r>
        <w:t xml:space="preserve">9. </w:t>
      </w:r>
    </w:p>
    <w:p w:rsidR="00284F6C" w:rsidRDefault="00A0380B">
      <w:pPr>
        <w:spacing w:after="155"/>
        <w:ind w:left="-5" w:right="46"/>
      </w:pPr>
      <w:r>
        <w:t>Nastavnici i stručni suradnici</w:t>
      </w:r>
      <w:r>
        <w:t xml:space="preserve"> </w:t>
      </w:r>
      <w:r>
        <w:t>su dužni:</w:t>
      </w:r>
      <w:r>
        <w:t xml:space="preserve"> </w:t>
      </w:r>
    </w:p>
    <w:p w:rsidR="00284F6C" w:rsidRDefault="00A0380B">
      <w:pPr>
        <w:numPr>
          <w:ilvl w:val="0"/>
          <w:numId w:val="2"/>
        </w:numPr>
        <w:spacing w:after="162"/>
        <w:ind w:right="46" w:hanging="360"/>
      </w:pPr>
      <w:r>
        <w:t>raditi u skladu sa zakonima, podzakonskim aktima, općim aktima Škole i moralnim načelima, vodeći računa o dobrobiti učenika</w:t>
      </w:r>
      <w:r>
        <w:t xml:space="preserve">; </w:t>
      </w:r>
    </w:p>
    <w:p w:rsidR="00284F6C" w:rsidRDefault="00A0380B">
      <w:pPr>
        <w:numPr>
          <w:ilvl w:val="0"/>
          <w:numId w:val="2"/>
        </w:numPr>
        <w:spacing w:after="49" w:line="338" w:lineRule="auto"/>
        <w:ind w:right="46" w:hanging="360"/>
      </w:pPr>
      <w:r>
        <w:t>u odnosu pr</w:t>
      </w:r>
      <w:r>
        <w:t xml:space="preserve">ema roditeljima/skrbnicima/odgajateljima </w:t>
      </w:r>
      <w:r>
        <w:t xml:space="preserve">i drugim građanima nastupati </w:t>
      </w:r>
      <w:r>
        <w:t xml:space="preserve"> </w:t>
      </w:r>
      <w:r>
        <w:t>staloženo,</w:t>
      </w:r>
      <w:r>
        <w:t xml:space="preserve"> nepristrano, kulturno, uljudno i profesionalno; </w:t>
      </w:r>
    </w:p>
    <w:p w:rsidR="00284F6C" w:rsidRDefault="00A0380B">
      <w:pPr>
        <w:numPr>
          <w:ilvl w:val="0"/>
          <w:numId w:val="2"/>
        </w:numPr>
        <w:spacing w:after="159"/>
        <w:ind w:right="46" w:hanging="360"/>
      </w:pPr>
      <w:r>
        <w:t>uvažavati i poštivati nacionalne, vjerske i kulturne različitosti</w:t>
      </w:r>
      <w:r>
        <w:t xml:space="preserve"> i stavove roditelja/skrbnika/odgajatelja; </w:t>
      </w:r>
    </w:p>
    <w:p w:rsidR="00284F6C" w:rsidRDefault="00A0380B">
      <w:pPr>
        <w:numPr>
          <w:ilvl w:val="0"/>
          <w:numId w:val="2"/>
        </w:numPr>
        <w:spacing w:after="162"/>
        <w:ind w:right="46" w:hanging="360"/>
      </w:pPr>
      <w:r>
        <w:t>argumentirano, t</w:t>
      </w:r>
      <w:r>
        <w:t>očno</w:t>
      </w:r>
      <w:r>
        <w:t xml:space="preserve">, profesionalno i </w:t>
      </w:r>
      <w:r>
        <w:t>strpljivo iznositi činjenice o odgoju i obrazovanju</w:t>
      </w:r>
      <w:r>
        <w:t xml:space="preserve"> </w:t>
      </w:r>
      <w:r>
        <w:t>uz primjenu stručnih znanja na način da pomažu</w:t>
      </w:r>
      <w:r>
        <w:t xml:space="preserve"> roditeljima/skrbnicima/odgajateljima i </w:t>
      </w:r>
      <w:r>
        <w:t>drugim građanima</w:t>
      </w:r>
      <w:r>
        <w:t xml:space="preserve"> u ostvarivanju prava i obveza </w:t>
      </w:r>
      <w:r>
        <w:t>učenika</w:t>
      </w:r>
      <w:r>
        <w:t xml:space="preserve">; </w:t>
      </w:r>
    </w:p>
    <w:p w:rsidR="00284F6C" w:rsidRDefault="00A0380B">
      <w:pPr>
        <w:numPr>
          <w:ilvl w:val="0"/>
          <w:numId w:val="2"/>
        </w:numPr>
        <w:ind w:right="46" w:hanging="360"/>
      </w:pPr>
      <w:r>
        <w:t>poticati nenasilno rješavanje svih prob</w:t>
      </w:r>
      <w:r>
        <w:t>lema;</w:t>
      </w:r>
      <w:r>
        <w:t xml:space="preserve"> </w:t>
      </w:r>
    </w:p>
    <w:p w:rsidR="00284F6C" w:rsidRDefault="00A0380B">
      <w:pPr>
        <w:numPr>
          <w:ilvl w:val="0"/>
          <w:numId w:val="2"/>
        </w:numPr>
        <w:ind w:right="46" w:hanging="360"/>
      </w:pPr>
      <w:r>
        <w:t>korek</w:t>
      </w:r>
      <w:r>
        <w:t>tno predstavljati Školu i osobnim ponašanjem čuvati ugled Škole</w:t>
      </w:r>
      <w:r>
        <w:t xml:space="preserve">; </w:t>
      </w:r>
    </w:p>
    <w:p w:rsidR="00284F6C" w:rsidRDefault="00A0380B">
      <w:pPr>
        <w:numPr>
          <w:ilvl w:val="0"/>
          <w:numId w:val="2"/>
        </w:numPr>
        <w:spacing w:after="162" w:line="250" w:lineRule="auto"/>
        <w:ind w:right="46" w:hanging="360"/>
      </w:pPr>
      <w:r>
        <w:t xml:space="preserve">na zahtjev roditelja/skrbnika/odgajatelja primiti ga na razgovor i dati mu potrebne informacije;  </w:t>
      </w:r>
    </w:p>
    <w:p w:rsidR="00284F6C" w:rsidRDefault="00A0380B">
      <w:pPr>
        <w:numPr>
          <w:ilvl w:val="0"/>
          <w:numId w:val="2"/>
        </w:numPr>
        <w:spacing w:after="196"/>
        <w:ind w:right="46" w:hanging="360"/>
      </w:pPr>
      <w:r>
        <w:t>izvještavati roditelje</w:t>
      </w:r>
      <w:r>
        <w:t xml:space="preserve">/skrbnike/odgajatelje o uspjehu, </w:t>
      </w:r>
      <w:r>
        <w:t>ponašanju i aktivnostima učenika.</w:t>
      </w:r>
      <w:r>
        <w:t xml:space="preserve"> </w:t>
      </w:r>
    </w:p>
    <w:p w:rsidR="00284F6C" w:rsidRDefault="00A0380B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:rsidR="00284F6C" w:rsidRDefault="00A0380B">
      <w:pPr>
        <w:pStyle w:val="Naslov1"/>
        <w:spacing w:after="46" w:line="250" w:lineRule="auto"/>
        <w:ind w:left="-5"/>
      </w:pPr>
      <w:r>
        <w:lastRenderedPageBreak/>
        <w:t xml:space="preserve">V. </w:t>
      </w:r>
      <w:r>
        <w:t xml:space="preserve">MEĐUSOBNI ODNOSI </w:t>
      </w:r>
      <w:r>
        <w:t xml:space="preserve">NEPOSREDNIH NOSITELJA ODGOJNO-OBRAZOVNE DJELATNOSTI   </w:t>
      </w:r>
    </w:p>
    <w:p w:rsidR="00284F6C" w:rsidRDefault="00A0380B">
      <w:pPr>
        <w:spacing w:after="96" w:line="259" w:lineRule="auto"/>
        <w:ind w:left="0" w:firstLine="0"/>
        <w:jc w:val="left"/>
      </w:pPr>
      <w:r>
        <w:rPr>
          <w:b/>
        </w:rP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Članak 1</w:t>
      </w:r>
      <w:r>
        <w:t xml:space="preserve">0. </w:t>
      </w:r>
    </w:p>
    <w:p w:rsidR="00284F6C" w:rsidRDefault="00A0380B">
      <w:pPr>
        <w:spacing w:after="109" w:line="250" w:lineRule="auto"/>
        <w:ind w:left="-5"/>
      </w:pPr>
      <w:r>
        <w:t xml:space="preserve">U međusobnim odnosima </w:t>
      </w:r>
      <w:r>
        <w:t xml:space="preserve">neposredni nositelji odgojno-obrazovne djelatnosti trebaju: </w:t>
      </w:r>
    </w:p>
    <w:p w:rsidR="00284F6C" w:rsidRDefault="00A0380B">
      <w:pPr>
        <w:numPr>
          <w:ilvl w:val="0"/>
          <w:numId w:val="3"/>
        </w:numPr>
        <w:spacing w:after="159"/>
        <w:ind w:right="46" w:hanging="360"/>
      </w:pPr>
      <w:r>
        <w:t>iskazivati uzajamno uvažavanje, poštivanje</w:t>
      </w:r>
      <w:r>
        <w:t xml:space="preserve"> </w:t>
      </w:r>
      <w:r>
        <w:t>stru</w:t>
      </w:r>
      <w:r>
        <w:t>čnosti, iskustva</w:t>
      </w:r>
      <w:r>
        <w:t xml:space="preserve">, dostojanstva i osobnosti, razvijati </w:t>
      </w:r>
      <w:r>
        <w:t xml:space="preserve">povjerenje, strpljivost i želju za suradnjom i mirnim rješavanjem mogućih </w:t>
      </w:r>
      <w:r>
        <w:t xml:space="preserve">problema te profesionalnu i ljudsku solidarnost;   </w:t>
      </w:r>
    </w:p>
    <w:p w:rsidR="00284F6C" w:rsidRDefault="00A0380B">
      <w:pPr>
        <w:numPr>
          <w:ilvl w:val="0"/>
          <w:numId w:val="3"/>
        </w:numPr>
        <w:spacing w:after="162"/>
        <w:ind w:right="46" w:hanging="360"/>
      </w:pPr>
      <w:r>
        <w:t>redovito razmjenjivati informacije i mišljenja u vezi poslova iz njihove nad</w:t>
      </w:r>
      <w:r>
        <w:t>ležnosti</w:t>
      </w:r>
      <w:r>
        <w:t xml:space="preserve"> i uzajamno se potpomagati </w:t>
      </w:r>
      <w:r>
        <w:t>i među</w:t>
      </w:r>
      <w:r>
        <w:t>sobn</w:t>
      </w:r>
      <w:r>
        <w:t>o profesionalno surađivati bez obzira na moguće različitosti u mišljenju i postupanju</w:t>
      </w:r>
      <w:r>
        <w:t xml:space="preserve">;  </w:t>
      </w:r>
    </w:p>
    <w:p w:rsidR="00284F6C" w:rsidRDefault="00A0380B">
      <w:pPr>
        <w:numPr>
          <w:ilvl w:val="0"/>
          <w:numId w:val="3"/>
        </w:numPr>
        <w:ind w:right="46" w:hanging="360"/>
      </w:pPr>
      <w:r>
        <w:t>usmjeravati</w:t>
      </w:r>
      <w:r>
        <w:t>, uvažavati i</w:t>
      </w:r>
      <w:r>
        <w:t xml:space="preserve"> </w:t>
      </w:r>
      <w:r>
        <w:t>pomagati mlađe radnike</w:t>
      </w:r>
      <w:r>
        <w:t xml:space="preserve">; </w:t>
      </w:r>
    </w:p>
    <w:p w:rsidR="00284F6C" w:rsidRDefault="00A0380B">
      <w:pPr>
        <w:numPr>
          <w:ilvl w:val="0"/>
          <w:numId w:val="3"/>
        </w:numPr>
        <w:spacing w:after="159"/>
        <w:ind w:right="46" w:hanging="360"/>
      </w:pPr>
      <w:r>
        <w:t>poštivati nadređene radnike i postupati po njihovim uputama ili nalozima u interesu što kvalitetnijeg obavljanja šk</w:t>
      </w:r>
      <w:r>
        <w:t xml:space="preserve">olske djelatnosti; </w:t>
      </w:r>
    </w:p>
    <w:p w:rsidR="00284F6C" w:rsidRDefault="00A0380B">
      <w:pPr>
        <w:numPr>
          <w:ilvl w:val="0"/>
          <w:numId w:val="3"/>
        </w:numPr>
        <w:spacing w:after="159"/>
        <w:ind w:right="46" w:hanging="360"/>
      </w:pPr>
      <w:r>
        <w:t>postupati argumentirano, korektno i obazrivo kod ukazivanja na ponašanje ili propuste drugih nastavnika, stručnih suradni</w:t>
      </w:r>
      <w:r>
        <w:t>ka, odnosno ostalih radnika, pazeći da se primjedbom ili kritikom ne povrijedi ugled ili dostojanstvo osobe na čiji se rad ili postupan</w:t>
      </w:r>
      <w:r>
        <w:t xml:space="preserve">je ukazuje;   </w:t>
      </w:r>
    </w:p>
    <w:p w:rsidR="00284F6C" w:rsidRDefault="00A0380B">
      <w:pPr>
        <w:numPr>
          <w:ilvl w:val="0"/>
          <w:numId w:val="3"/>
        </w:numPr>
        <w:ind w:right="46" w:hanging="360"/>
      </w:pPr>
      <w:r>
        <w:t>u iznošenju svojih stajališta trebaju biti korektni, profesionalni, argumentirani,</w:t>
      </w:r>
      <w:r>
        <w:t xml:space="preserve"> </w:t>
      </w:r>
      <w:r>
        <w:t>dobronamjerni i konstruktivni te ih iznositi na primjerenom mjestu (</w:t>
      </w:r>
      <w:r>
        <w:t>stručni aktiv, sjednica Razrednog ili Nastavničkog vijeća i sl.)</w:t>
      </w:r>
      <w:r>
        <w:t xml:space="preserve">.    </w:t>
      </w:r>
    </w:p>
    <w:p w:rsidR="00284F6C" w:rsidRDefault="00A0380B">
      <w:pPr>
        <w:spacing w:after="216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pStyle w:val="Naslov1"/>
        <w:spacing w:after="46" w:line="250" w:lineRule="auto"/>
        <w:ind w:left="-5"/>
      </w:pPr>
      <w:r>
        <w:t xml:space="preserve">VI. JAVNO NASTUPANJE </w:t>
      </w:r>
    </w:p>
    <w:p w:rsidR="00284F6C" w:rsidRDefault="00A0380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Članak 1</w:t>
      </w:r>
      <w:r>
        <w:t xml:space="preserve">1. </w:t>
      </w:r>
    </w:p>
    <w:p w:rsidR="00284F6C" w:rsidRDefault="00A0380B">
      <w:pPr>
        <w:ind w:left="-5" w:right="46"/>
      </w:pPr>
      <w:r>
        <w:t xml:space="preserve">U svim oblicima javnih nastupa u kojima predstavljaju </w:t>
      </w:r>
      <w:r>
        <w:t>Školu</w:t>
      </w:r>
      <w:r>
        <w:t xml:space="preserve"> </w:t>
      </w:r>
      <w:r>
        <w:t>nastavnici i stručni</w:t>
      </w:r>
      <w:r>
        <w:t xml:space="preserve"> suradnici</w:t>
      </w:r>
      <w:r>
        <w:t xml:space="preserve"> mogu </w:t>
      </w:r>
      <w:r>
        <w:t>iznositi stajališta</w:t>
      </w:r>
      <w:r>
        <w:t xml:space="preserve"> </w:t>
      </w:r>
      <w:r>
        <w:t>Škole</w:t>
      </w:r>
      <w:r>
        <w:t xml:space="preserve"> u skladu s propisima, </w:t>
      </w:r>
      <w:r>
        <w:t xml:space="preserve">dobivenim ovlastima i svojim stručnim </w:t>
      </w:r>
      <w:r>
        <w:t>znanjem</w:t>
      </w:r>
      <w:r>
        <w:t xml:space="preserve">, sukladno odredbama Etičkog kodeksa, pazeći na osobni ugled i ugled Škole. </w:t>
      </w:r>
      <w:r>
        <w:t xml:space="preserve"> </w:t>
      </w:r>
    </w:p>
    <w:p w:rsidR="00284F6C" w:rsidRDefault="00A0380B">
      <w:pPr>
        <w:ind w:left="-5" w:right="46"/>
      </w:pPr>
      <w:r>
        <w:t>Kod javnih nastupa u kojima ne predstavljaju Školu, a koji su tematsk</w:t>
      </w:r>
      <w:r>
        <w:t>i povezani sa Školom, nastavnici i stručni suradnici obvezni su istaknuti da iznose osobno mišljenje.</w:t>
      </w:r>
      <w:r>
        <w:t xml:space="preserve"> </w:t>
      </w:r>
    </w:p>
    <w:p w:rsidR="00284F6C" w:rsidRDefault="00A0380B">
      <w:pPr>
        <w:ind w:left="-5" w:right="46"/>
      </w:pPr>
      <w:r>
        <w:t>Nastavnici i stručni suradnici dužni su čuvati dignitet struke i izvan radnog vremena u Školi, primjerenim i dostojanstvenim ponašanjem.</w:t>
      </w:r>
      <w:r>
        <w:t xml:space="preserve"> </w:t>
      </w:r>
    </w:p>
    <w:p w:rsidR="00284F6C" w:rsidRDefault="00A0380B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:rsidR="00284F6C" w:rsidRDefault="00A0380B">
      <w:pPr>
        <w:spacing w:after="32" w:line="259" w:lineRule="auto"/>
        <w:jc w:val="left"/>
      </w:pPr>
      <w:r>
        <w:rPr>
          <w:b/>
        </w:rPr>
        <w:t>VII. NEPRIHVA</w:t>
      </w:r>
      <w:r>
        <w:rPr>
          <w:b/>
        </w:rPr>
        <w:t xml:space="preserve">TLJIVA PONAŠANJA </w:t>
      </w:r>
    </w:p>
    <w:p w:rsidR="00284F6C" w:rsidRDefault="00A0380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84F6C" w:rsidRDefault="00A0380B">
      <w:pPr>
        <w:pStyle w:val="Naslov1"/>
        <w:spacing w:after="46" w:line="250" w:lineRule="auto"/>
        <w:ind w:left="-5"/>
      </w:pPr>
      <w:r>
        <w:t xml:space="preserve">1. Diskriminacija </w:t>
      </w:r>
    </w:p>
    <w:p w:rsidR="00284F6C" w:rsidRDefault="00A0380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Članak 1</w:t>
      </w:r>
      <w:r>
        <w:t xml:space="preserve">2. </w:t>
      </w:r>
    </w:p>
    <w:p w:rsidR="00284F6C" w:rsidRDefault="00A0380B">
      <w:pPr>
        <w:ind w:left="-5" w:right="46"/>
      </w:pPr>
      <w:r>
        <w:t>Zabranjena je izravna ili neizravna diskriminacija u smislu članka 4. točka d</w:t>
      </w:r>
      <w:r>
        <w:t xml:space="preserve">. </w:t>
      </w:r>
      <w:r>
        <w:t>ovog Etičkog kodeksa prigodom zapošljavanja, napredovanja na poslu, stručnog usavršavanja</w:t>
      </w:r>
      <w:r>
        <w:t xml:space="preserve"> te kod reguliranja prava iz radnog</w:t>
      </w:r>
      <w:r>
        <w:t xml:space="preserve"> odnosa i u vezi s radnim odnosom, uvjeta rada, otkaza ugovora o </w:t>
      </w:r>
      <w:r>
        <w:lastRenderedPageBreak/>
        <w:t>radu, prava članova i djelovanj</w:t>
      </w:r>
      <w:r>
        <w:t xml:space="preserve">a u udrugama radnika ili poslodavaca ili bilo kojoj drugoj profesionalnoj organizaciji. </w:t>
      </w:r>
    </w:p>
    <w:p w:rsidR="00284F6C" w:rsidRDefault="00A0380B">
      <w:pPr>
        <w:ind w:left="-5" w:right="46"/>
      </w:pPr>
      <w:r>
        <w:t>Isključivi kriteriji vrednovanja smiju biti stručnost, sposobnost i pro</w:t>
      </w:r>
      <w:r>
        <w:t xml:space="preserve">fesionalne </w:t>
      </w:r>
      <w:r>
        <w:t xml:space="preserve">kompetencije te rezultati u obavljanju poslova. </w:t>
      </w:r>
    </w:p>
    <w:p w:rsidR="00284F6C" w:rsidRDefault="00A0380B">
      <w:pPr>
        <w:spacing w:after="0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pStyle w:val="Naslov1"/>
        <w:spacing w:after="46" w:line="250" w:lineRule="auto"/>
        <w:ind w:left="-5"/>
      </w:pPr>
      <w:r>
        <w:t xml:space="preserve">2. Uznemiravanje i spolno uznemiravanje </w:t>
      </w:r>
    </w:p>
    <w:p w:rsidR="00284F6C" w:rsidRDefault="00A0380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Članak 1</w:t>
      </w:r>
      <w:r>
        <w:t xml:space="preserve">3. </w:t>
      </w:r>
    </w:p>
    <w:p w:rsidR="00284F6C" w:rsidRDefault="00A0380B">
      <w:pPr>
        <w:ind w:left="-5" w:right="46"/>
      </w:pPr>
      <w:r>
        <w:t>Zabranjena je svaka vrsta uznemiravanja između radnika Škole.</w:t>
      </w:r>
      <w:r>
        <w:t xml:space="preserve"> </w:t>
      </w:r>
    </w:p>
    <w:p w:rsidR="00284F6C" w:rsidRDefault="00A0380B">
      <w:pPr>
        <w:ind w:left="-5" w:right="46"/>
      </w:pPr>
      <w:r>
        <w:t xml:space="preserve">Uznemiravanje je svako neželjeno ponašanje uzrokovano nekim od temelja iz članka 4. točka </w:t>
      </w:r>
      <w:r>
        <w:t xml:space="preserve">d. </w:t>
      </w:r>
      <w:r>
        <w:t>ovog Etičkog kodeksa koje ima za cilj ili stvarno predstavlja povredu dostojanstva radnika, a koje uzrokuje strah ili neprijateljsko, ponižavajuće ili uvredljivo o</w:t>
      </w:r>
      <w:r>
        <w:t>kruženje.</w:t>
      </w:r>
      <w:r>
        <w:t xml:space="preserve"> </w:t>
      </w:r>
    </w:p>
    <w:p w:rsidR="00284F6C" w:rsidRDefault="00A0380B">
      <w:pPr>
        <w:ind w:left="-5" w:right="46"/>
      </w:pPr>
      <w:r>
        <w:t xml:space="preserve">Spolno uznemiravanje je svako verbalno, neverbalno ili </w:t>
      </w:r>
      <w:r>
        <w:t>fizičko ponašanje spolne naravi</w:t>
      </w:r>
      <w:r>
        <w:t xml:space="preserve"> kojemu je </w:t>
      </w:r>
      <w:r>
        <w:t xml:space="preserve">cilj ili stvarno predstavlja povredu dostojanstva osobe koja traži zaposlenje i radnika, a koje uzrokuje strah ili neprijateljsko, ponižavajuće ili </w:t>
      </w:r>
      <w:r>
        <w:t xml:space="preserve">uvredljivo okruženje. </w:t>
      </w:r>
      <w:r>
        <w:t xml:space="preserve"> </w:t>
      </w:r>
    </w:p>
    <w:p w:rsidR="00284F6C" w:rsidRDefault="00A0380B">
      <w:pPr>
        <w:spacing w:after="99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pStyle w:val="Naslov1"/>
        <w:spacing w:after="32"/>
      </w:pPr>
      <w:r>
        <w:t xml:space="preserve">3. Predrasude </w:t>
      </w:r>
      <w:r>
        <w:t>i ostala neprihvatljiva ponašanja</w:t>
      </w:r>
      <w:r>
        <w:t xml:space="preserve"> </w:t>
      </w:r>
    </w:p>
    <w:p w:rsidR="00284F6C" w:rsidRDefault="00A0380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Članak 1</w:t>
      </w:r>
      <w:r>
        <w:t xml:space="preserve">4. </w:t>
      </w:r>
    </w:p>
    <w:p w:rsidR="00284F6C" w:rsidRDefault="00A0380B">
      <w:pPr>
        <w:ind w:left="-5" w:right="46"/>
      </w:pPr>
      <w:r>
        <w:t>Svi radnici Škole trebaju biti objektivni i ne smiju dopustiti da predrasude bilo koje vrste utječu na njihovu objektivnost u radu.</w:t>
      </w:r>
      <w: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Članak 1</w:t>
      </w:r>
      <w:r>
        <w:t xml:space="preserve">5. </w:t>
      </w:r>
    </w:p>
    <w:p w:rsidR="00284F6C" w:rsidRDefault="00A0380B">
      <w:pPr>
        <w:spacing w:after="109" w:line="250" w:lineRule="auto"/>
        <w:ind w:left="-5"/>
      </w:pPr>
      <w:r>
        <w:t xml:space="preserve">Zabranjeni su svi oblici mita i korupcije, ucjena, pritisaka, kao i drugi nemoralni utjecaji koji </w:t>
      </w:r>
      <w:r>
        <w:t>vode kršenju stručnih kriterija i predstavljaju</w:t>
      </w:r>
      <w:r>
        <w:t xml:space="preserve"> povredu </w:t>
      </w:r>
      <w:r>
        <w:t>pravila ponašanja u obrazovanju.</w:t>
      </w:r>
      <w: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Članak 1</w:t>
      </w:r>
      <w:r>
        <w:t xml:space="preserve">6. </w:t>
      </w:r>
    </w:p>
    <w:p w:rsidR="00284F6C" w:rsidRDefault="00A0380B">
      <w:pPr>
        <w:ind w:left="-5" w:right="46"/>
      </w:pPr>
      <w:r>
        <w:t>Radnici Škole ne smiju tražiti darove</w:t>
      </w:r>
      <w:r>
        <w:t xml:space="preserve"> niti poticati dari</w:t>
      </w:r>
      <w:r>
        <w:t xml:space="preserve">vanje. Zabranjeno je primati darove za </w:t>
      </w:r>
      <w:r>
        <w:t xml:space="preserve">sebe ili neku drugu osobu za koje postoji razborita pretpostavka da će posredno ili </w:t>
      </w:r>
      <w:r>
        <w:t xml:space="preserve">neposredno utjecati na njihovu objektivnost, ispunjavanje profesionalnih obveza te </w:t>
      </w:r>
      <w:r>
        <w:t>poštivanje profesionalnih prava i dužnosti.</w:t>
      </w:r>
      <w:r>
        <w:t xml:space="preserve"> </w:t>
      </w:r>
    </w:p>
    <w:p w:rsidR="00284F6C" w:rsidRDefault="00A0380B">
      <w:pPr>
        <w:spacing w:after="109" w:line="250" w:lineRule="auto"/>
        <w:ind w:left="-5"/>
      </w:pPr>
      <w:r>
        <w:t>Zahva</w:t>
      </w:r>
      <w:r>
        <w:t>la učenika na kraju školske godin</w:t>
      </w:r>
      <w:r>
        <w:t xml:space="preserve">e ne smatra se primanjem darova u smislu stavka 1. ovoga </w:t>
      </w:r>
      <w:r>
        <w:t>članka.</w:t>
      </w:r>
      <w: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 xml:space="preserve">Članak </w:t>
      </w:r>
      <w:r>
        <w:t xml:space="preserve">17. </w:t>
      </w:r>
    </w:p>
    <w:p w:rsidR="00284F6C" w:rsidRDefault="00A0380B">
      <w:pPr>
        <w:ind w:left="-5" w:right="46"/>
      </w:pPr>
      <w:r>
        <w:t xml:space="preserve">Zabranjeno je unošenje i konzumiranje psihoaktivnih sredstava u prostoru Škole te dolazak </w:t>
      </w:r>
      <w:r>
        <w:t xml:space="preserve">na rad pod utjecajem psihoaktivnih sredstava. </w:t>
      </w:r>
    </w:p>
    <w:p w:rsidR="00284F6C" w:rsidRDefault="00A0380B">
      <w:pPr>
        <w:spacing w:after="217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pStyle w:val="Naslov1"/>
        <w:spacing w:after="32"/>
      </w:pPr>
      <w:r>
        <w:t xml:space="preserve"> VIII</w:t>
      </w:r>
      <w:r>
        <w:t xml:space="preserve">. </w:t>
      </w:r>
      <w:r>
        <w:t xml:space="preserve">ETIČKO POVJERENSTVO </w:t>
      </w:r>
      <w:r>
        <w:t xml:space="preserve"> </w:t>
      </w:r>
    </w:p>
    <w:p w:rsidR="00284F6C" w:rsidRDefault="00A0380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 xml:space="preserve">Članak </w:t>
      </w:r>
      <w:r>
        <w:t xml:space="preserve">18. </w:t>
      </w:r>
    </w:p>
    <w:p w:rsidR="00284F6C" w:rsidRDefault="00A0380B">
      <w:pPr>
        <w:ind w:left="-5" w:right="46"/>
      </w:pPr>
      <w:r>
        <w:lastRenderedPageBreak/>
        <w:t xml:space="preserve">Za </w:t>
      </w:r>
      <w:r>
        <w:t xml:space="preserve">praćenje primjene odredaba </w:t>
      </w:r>
      <w:r>
        <w:t>E</w:t>
      </w:r>
      <w:r>
        <w:t xml:space="preserve">tičkog kodeksa i ispunjavanja obveza iz </w:t>
      </w:r>
      <w:r>
        <w:t>E</w:t>
      </w:r>
      <w:r>
        <w:t xml:space="preserve">tičkog kodeksa u Školi se osniva </w:t>
      </w:r>
      <w:r>
        <w:t>E</w:t>
      </w:r>
      <w:r>
        <w:t>tičko povjerenstvo.</w:t>
      </w:r>
      <w: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 xml:space="preserve">Članak </w:t>
      </w:r>
      <w:r>
        <w:t xml:space="preserve">19. </w:t>
      </w:r>
    </w:p>
    <w:p w:rsidR="00284F6C" w:rsidRDefault="00A0380B">
      <w:pPr>
        <w:ind w:left="-5" w:right="46"/>
      </w:pPr>
      <w:r>
        <w:t>Etičko povjerenstvo ima tri člana (predsjednika i dva člana</w:t>
      </w:r>
      <w:r>
        <w:t>) u kojem su obavezn</w:t>
      </w:r>
      <w:r>
        <w:t xml:space="preserve">o zastupljena oba spola. </w:t>
      </w:r>
    </w:p>
    <w:p w:rsidR="00284F6C" w:rsidRDefault="00A0380B">
      <w:pPr>
        <w:spacing w:after="109" w:line="250" w:lineRule="auto"/>
        <w:ind w:left="-5"/>
      </w:pPr>
      <w:r>
        <w:t xml:space="preserve">Predsjednika, </w:t>
      </w:r>
      <w:r>
        <w:t>član</w:t>
      </w:r>
      <w:r>
        <w:t xml:space="preserve">ove i njihove zamjenike imenuje ravnatelj na prijedlog </w:t>
      </w:r>
      <w:r>
        <w:t>Nastavničkog vijeća.</w:t>
      </w:r>
      <w:r>
        <w:t xml:space="preserve"> </w:t>
      </w:r>
    </w:p>
    <w:p w:rsidR="00284F6C" w:rsidRDefault="00A0380B">
      <w:pPr>
        <w:spacing w:after="109" w:line="250" w:lineRule="auto"/>
        <w:ind w:left="-5"/>
      </w:pPr>
      <w:r>
        <w:t>Mandat E</w:t>
      </w:r>
      <w:r>
        <w:t xml:space="preserve">tičkog povjerenstva </w:t>
      </w:r>
      <w:r>
        <w:t xml:space="preserve">traje dvije godine. </w:t>
      </w:r>
    </w:p>
    <w:p w:rsidR="00284F6C" w:rsidRDefault="00A0380B">
      <w:pPr>
        <w:spacing w:after="98" w:line="259" w:lineRule="auto"/>
        <w:ind w:right="51"/>
        <w:jc w:val="center"/>
      </w:pPr>
      <w:r>
        <w:t xml:space="preserve">Članak </w:t>
      </w:r>
      <w:r>
        <w:t xml:space="preserve">20. </w:t>
      </w:r>
    </w:p>
    <w:p w:rsidR="00284F6C" w:rsidRDefault="00A0380B">
      <w:pPr>
        <w:ind w:left="-5" w:right="46"/>
      </w:pPr>
      <w:r>
        <w:t xml:space="preserve">Pitanja iz svoje nadležnosti </w:t>
      </w:r>
      <w:r>
        <w:t>E</w:t>
      </w:r>
      <w:r>
        <w:t>tičko povjerenstvo rješava zaključkom</w:t>
      </w:r>
      <w:r>
        <w:t xml:space="preserve">. </w:t>
      </w:r>
    </w:p>
    <w:p w:rsidR="00284F6C" w:rsidRDefault="00A0380B">
      <w:pPr>
        <w:spacing w:after="216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pStyle w:val="Naslov1"/>
        <w:spacing w:after="36"/>
      </w:pPr>
      <w:r>
        <w:t>IX</w:t>
      </w:r>
      <w:r>
        <w:t xml:space="preserve">. </w:t>
      </w:r>
      <w:r>
        <w:t xml:space="preserve">PRITUŽBE ZBOG KRŠENJA </w:t>
      </w:r>
      <w:r>
        <w:t xml:space="preserve">ODREDABA </w:t>
      </w:r>
      <w:r>
        <w:t>ETIČKOG KODEKSA</w:t>
      </w:r>
      <w:r>
        <w:t xml:space="preserve"> </w:t>
      </w:r>
    </w:p>
    <w:p w:rsidR="00284F6C" w:rsidRDefault="00A0380B">
      <w:pPr>
        <w:spacing w:after="96" w:line="259" w:lineRule="auto"/>
        <w:ind w:left="0" w:right="3" w:firstLine="0"/>
        <w:jc w:val="center"/>
      </w:pPr>
      <w: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Članak 2</w:t>
      </w:r>
      <w:r>
        <w:t xml:space="preserve">1. </w:t>
      </w:r>
    </w:p>
    <w:p w:rsidR="00284F6C" w:rsidRDefault="00A0380B">
      <w:pPr>
        <w:ind w:left="-5" w:right="46"/>
      </w:pPr>
      <w:r>
        <w:t xml:space="preserve">Neposredni nositelj odgojno-obrazovne djelatnosti koji smatra da je neki od obveznika </w:t>
      </w:r>
      <w:r>
        <w:t>primjene Etičkog kodeksa postupio suprotno odredbama Kodeksa može</w:t>
      </w:r>
      <w:r>
        <w:t xml:space="preserve"> </w:t>
      </w:r>
      <w:r>
        <w:t xml:space="preserve">dostaviti pritužbu </w:t>
      </w:r>
      <w:r>
        <w:t>E</w:t>
      </w:r>
      <w:r>
        <w:t>tičkom povjerenstvu</w:t>
      </w:r>
      <w:r>
        <w:t xml:space="preserve"> </w:t>
      </w:r>
      <w:r>
        <w:t xml:space="preserve">u roku od 15 dana </w:t>
      </w:r>
      <w:r>
        <w:t>od dana kršenja odredaba Etičkog k</w:t>
      </w:r>
      <w:r>
        <w:t xml:space="preserve">odeksa.  </w:t>
      </w:r>
    </w:p>
    <w:p w:rsidR="00284F6C" w:rsidRDefault="00A0380B">
      <w:pPr>
        <w:ind w:left="-5" w:right="46"/>
      </w:pPr>
      <w:r>
        <w:t xml:space="preserve">Pritužba se može podnijeti u pisanom obliku ili </w:t>
      </w:r>
      <w:r>
        <w:t xml:space="preserve">na </w:t>
      </w:r>
      <w:r>
        <w:t>zapisnik u tajništvu Škole.</w:t>
      </w:r>
      <w: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Članak 2</w:t>
      </w:r>
      <w:r>
        <w:t xml:space="preserve">2. </w:t>
      </w:r>
    </w:p>
    <w:p w:rsidR="00284F6C" w:rsidRDefault="00A0380B">
      <w:pPr>
        <w:spacing w:after="142"/>
        <w:ind w:left="-5" w:right="46"/>
      </w:pPr>
      <w:r>
        <w:t>Pritužba iz članka 2</w:t>
      </w:r>
      <w:r>
        <w:t>1</w:t>
      </w:r>
      <w:r>
        <w:t>. ovog Etičkog kodeksa treba sadržavati:</w:t>
      </w:r>
      <w:r>
        <w:t xml:space="preserve"> </w:t>
      </w:r>
    </w:p>
    <w:p w:rsidR="00284F6C" w:rsidRDefault="00A0380B">
      <w:pPr>
        <w:numPr>
          <w:ilvl w:val="0"/>
          <w:numId w:val="4"/>
        </w:numPr>
        <w:spacing w:after="144"/>
        <w:ind w:right="46" w:hanging="360"/>
      </w:pPr>
      <w:r>
        <w:t>podroban opis činjeničnog stanja;</w:t>
      </w:r>
      <w:r>
        <w:t xml:space="preserve"> </w:t>
      </w:r>
    </w:p>
    <w:p w:rsidR="00284F6C" w:rsidRDefault="00A0380B">
      <w:pPr>
        <w:numPr>
          <w:ilvl w:val="0"/>
          <w:numId w:val="4"/>
        </w:numPr>
        <w:ind w:right="46" w:hanging="360"/>
      </w:pPr>
      <w:r>
        <w:t>naznaku odredbe Etičkog kodeksa za koju podnositelj smatra da</w:t>
      </w:r>
      <w:r>
        <w:t xml:space="preserve"> </w:t>
      </w:r>
      <w:r>
        <w:t>je povrijeđena</w:t>
      </w:r>
      <w:r>
        <w:t xml:space="preserve">. </w:t>
      </w:r>
    </w:p>
    <w:p w:rsidR="00284F6C" w:rsidRDefault="00A0380B">
      <w:pPr>
        <w:spacing w:after="109" w:line="250" w:lineRule="auto"/>
        <w:ind w:left="-5"/>
      </w:pPr>
      <w:r>
        <w:t xml:space="preserve">Uz </w:t>
      </w:r>
      <w:r>
        <w:t>pritužbu</w:t>
      </w:r>
      <w:r>
        <w:t xml:space="preserve"> se mogu podnijeti relevantne isprave i ostala dokumentacija kojima se dokazuju </w:t>
      </w:r>
      <w:r>
        <w:t>činjenice iz</w:t>
      </w:r>
      <w:r>
        <w:t xml:space="preserve"> </w:t>
      </w:r>
      <w:r>
        <w:t>pritužbe.</w:t>
      </w:r>
      <w: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Članak 2</w:t>
      </w:r>
      <w:r>
        <w:t xml:space="preserve">3. </w:t>
      </w:r>
    </w:p>
    <w:p w:rsidR="00284F6C" w:rsidRDefault="00A0380B">
      <w:pPr>
        <w:ind w:left="-5" w:right="46"/>
      </w:pPr>
      <w:r>
        <w:t>Etičko povjerenstvo treba riješiti pritužbu u roku</w:t>
      </w:r>
      <w:r>
        <w:t xml:space="preserve"> od 30 dana od dana primitka, u kojem će </w:t>
      </w:r>
      <w:r>
        <w:t xml:space="preserve">roku odluku dostaviti podnositelju i osobi </w:t>
      </w:r>
      <w:r>
        <w:t>protiv koje je pritužba upućena</w:t>
      </w:r>
      <w:r>
        <w:t xml:space="preserve">.    </w:t>
      </w:r>
    </w:p>
    <w:p w:rsidR="00284F6C" w:rsidRDefault="00A0380B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:rsidR="00284F6C" w:rsidRDefault="00A0380B">
      <w:pPr>
        <w:pStyle w:val="Naslov1"/>
        <w:spacing w:after="36"/>
      </w:pPr>
      <w:r>
        <w:t xml:space="preserve">X. </w:t>
      </w:r>
      <w:r>
        <w:t>POSTUPAK PRED ETIČKIM POVJERENSTVOM</w:t>
      </w:r>
      <w:r>
        <w:t xml:space="preserve"> </w:t>
      </w:r>
    </w:p>
    <w:p w:rsidR="00284F6C" w:rsidRDefault="00A0380B">
      <w:pPr>
        <w:spacing w:after="96" w:line="259" w:lineRule="auto"/>
        <w:ind w:left="0" w:right="3" w:firstLine="0"/>
        <w:jc w:val="center"/>
      </w:pPr>
      <w: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Članak 2</w:t>
      </w:r>
      <w:r>
        <w:t xml:space="preserve">4. </w:t>
      </w:r>
    </w:p>
    <w:p w:rsidR="00284F6C" w:rsidRDefault="00A0380B">
      <w:pPr>
        <w:ind w:left="-5" w:right="46"/>
      </w:pPr>
      <w:r>
        <w:t>Prije sazivanja sjednice E</w:t>
      </w:r>
      <w:r>
        <w:t>tičkog povjerenstva predsjednik će zatražiti pi</w:t>
      </w:r>
      <w:r>
        <w:t xml:space="preserve">sano </w:t>
      </w:r>
      <w:r>
        <w:t>o</w:t>
      </w:r>
      <w:r>
        <w:t xml:space="preserve">čitovanje </w:t>
      </w:r>
      <w:r>
        <w:t xml:space="preserve">osobe </w:t>
      </w:r>
      <w:r>
        <w:t>protiv koje je pritužba upućena. Očitovanje je pozvana osoba dužna dati u roku od 2 dana.</w:t>
      </w:r>
      <w:r>
        <w:t xml:space="preserve"> </w:t>
      </w:r>
    </w:p>
    <w:p w:rsidR="00284F6C" w:rsidRDefault="00A0380B">
      <w:pPr>
        <w:ind w:left="-5" w:right="46"/>
      </w:pPr>
      <w:r>
        <w:t xml:space="preserve">Povjerenstvo može od podnositelja pritužbe zatražiti dodatna </w:t>
      </w:r>
      <w:r>
        <w:t>ob</w:t>
      </w:r>
      <w:r>
        <w:t>razloženja</w:t>
      </w:r>
      <w:r>
        <w:t xml:space="preserve"> i informacije. </w:t>
      </w:r>
    </w:p>
    <w:p w:rsidR="00284F6C" w:rsidRDefault="00A0380B">
      <w:pPr>
        <w:spacing w:after="98" w:line="259" w:lineRule="auto"/>
        <w:ind w:right="51"/>
        <w:jc w:val="center"/>
      </w:pPr>
      <w:r>
        <w:t>Članak 2</w:t>
      </w:r>
      <w:r>
        <w:t xml:space="preserve">5. </w:t>
      </w:r>
    </w:p>
    <w:p w:rsidR="00284F6C" w:rsidRDefault="00A0380B">
      <w:pPr>
        <w:ind w:left="-5" w:right="46"/>
      </w:pPr>
      <w:r>
        <w:lastRenderedPageBreak/>
        <w:t>Ako E</w:t>
      </w:r>
      <w:r>
        <w:t xml:space="preserve">tičko povjerenstvo utvrdi da </w:t>
      </w:r>
      <w:r>
        <w:t>je r</w:t>
      </w:r>
      <w:r>
        <w:t>iječ</w:t>
      </w:r>
      <w:r>
        <w:t xml:space="preserve"> </w:t>
      </w:r>
      <w:r>
        <w:t>o te</w:t>
      </w:r>
      <w:r>
        <w:t xml:space="preserve">žoj povredi radne obveze </w:t>
      </w:r>
      <w:r>
        <w:t>ili o postupanju za koje postoji osnovana sumnj</w:t>
      </w:r>
      <w:r>
        <w:t>a da sadrži obilježja kaznenog djela, bez odlaganja će o tome izvijestiti ravnatelja Škole.</w:t>
      </w:r>
      <w: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Članak 2</w:t>
      </w:r>
      <w:r>
        <w:t xml:space="preserve">6. </w:t>
      </w:r>
    </w:p>
    <w:p w:rsidR="00284F6C" w:rsidRDefault="00A0380B">
      <w:pPr>
        <w:ind w:left="-5" w:right="46"/>
      </w:pPr>
      <w:r>
        <w:t>Na sjednicu E</w:t>
      </w:r>
      <w:r>
        <w:t xml:space="preserve">tičkog povjerenstva na kojoj se odlučuje o pritužbi predsjednik će pozvati </w:t>
      </w:r>
      <w:r>
        <w:t xml:space="preserve">podnositelja, osobu </w:t>
      </w:r>
      <w:r>
        <w:t xml:space="preserve">protiv koje je pritužba podnesena, druge </w:t>
      </w:r>
      <w:r>
        <w:t xml:space="preserve">osobe koje imaju informaciju o </w:t>
      </w:r>
      <w:r>
        <w:t>predmetnom događaju te će prikupiti sve potrebne dokaze o nastalom događaju.</w:t>
      </w:r>
      <w:r>
        <w:t xml:space="preserve"> </w:t>
      </w:r>
    </w:p>
    <w:p w:rsidR="00284F6C" w:rsidRDefault="00A0380B">
      <w:pPr>
        <w:spacing w:after="0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 xml:space="preserve">Članak </w:t>
      </w:r>
      <w:r>
        <w:t>27</w:t>
      </w:r>
      <w:r>
        <w:t xml:space="preserve">. </w:t>
      </w:r>
    </w:p>
    <w:p w:rsidR="00284F6C" w:rsidRDefault="00A0380B">
      <w:pPr>
        <w:spacing w:after="120" w:line="240" w:lineRule="auto"/>
        <w:ind w:left="-5"/>
        <w:jc w:val="left"/>
      </w:pPr>
      <w:r>
        <w:t xml:space="preserve">U postupku ispitivanja pritužbe </w:t>
      </w:r>
      <w:r>
        <w:t>E</w:t>
      </w:r>
      <w:r>
        <w:t xml:space="preserve">tičko povjerenstvo je obvezno ispitati </w:t>
      </w:r>
      <w:r>
        <w:t xml:space="preserve">osobu koja </w:t>
      </w:r>
      <w:r>
        <w:t xml:space="preserve">je pritužbu </w:t>
      </w:r>
      <w:r>
        <w:t xml:space="preserve">podnijela, osobu </w:t>
      </w:r>
      <w:r>
        <w:t>protiv koje je pritužba podnesena, utvrditi način i okolnosti povrede Etičkog kodeksa te izvesti sve potrebne dokaze u svrhu utvrđivanja rele</w:t>
      </w:r>
      <w:r>
        <w:t xml:space="preserve">vantnih činjenica.  </w:t>
      </w:r>
      <w: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 xml:space="preserve">Članak </w:t>
      </w:r>
      <w:r>
        <w:t xml:space="preserve">28. </w:t>
      </w:r>
    </w:p>
    <w:p w:rsidR="00284F6C" w:rsidRDefault="00A0380B">
      <w:pPr>
        <w:ind w:left="-5" w:right="46"/>
      </w:pPr>
      <w:r>
        <w:t>O tijeku postupka ispitivanja pritužbe sastavlja se zapisnik.</w:t>
      </w:r>
      <w:r>
        <w:t xml:space="preserve"> </w:t>
      </w:r>
    </w:p>
    <w:p w:rsidR="00284F6C" w:rsidRDefault="00A0380B">
      <w:pPr>
        <w:ind w:left="-5" w:right="46"/>
      </w:pPr>
      <w:r>
        <w:t xml:space="preserve">Svi podaci utvrđeni u postupku pred </w:t>
      </w:r>
      <w:r>
        <w:t>E</w:t>
      </w:r>
      <w:r>
        <w:t>tičkim povje</w:t>
      </w:r>
      <w:r>
        <w:t xml:space="preserve">renstvom su tajni, </w:t>
      </w:r>
      <w:r>
        <w:t>a na tu činjenicu</w:t>
      </w:r>
      <w:r>
        <w:t xml:space="preserve"> moraju biti upozoreni svi sudionici postupka. </w:t>
      </w:r>
    </w:p>
    <w:p w:rsidR="00284F6C" w:rsidRDefault="00A0380B">
      <w:pPr>
        <w:ind w:left="-5" w:right="46"/>
      </w:pPr>
      <w:r>
        <w:t>Svi sudionici postupka obv</w:t>
      </w:r>
      <w:r>
        <w:t xml:space="preserve">ezni su istinito i potpuno iznijeti okolnosti događaja koje su im </w:t>
      </w:r>
      <w:r>
        <w:t xml:space="preserve">poznate. </w:t>
      </w:r>
    </w:p>
    <w:p w:rsidR="00284F6C" w:rsidRDefault="00A0380B">
      <w:pPr>
        <w:spacing w:after="109" w:line="250" w:lineRule="auto"/>
        <w:ind w:left="-5"/>
      </w:pPr>
      <w:r>
        <w:t xml:space="preserve">Zapisnik potpisuju svi sudionici postupka. </w:t>
      </w:r>
    </w:p>
    <w:p w:rsidR="00284F6C" w:rsidRDefault="00A0380B">
      <w:pPr>
        <w:spacing w:after="98" w:line="259" w:lineRule="auto"/>
        <w:ind w:right="51"/>
        <w:jc w:val="center"/>
      </w:pPr>
      <w:r>
        <w:t xml:space="preserve">Članak </w:t>
      </w:r>
      <w:r>
        <w:t xml:space="preserve">29. </w:t>
      </w:r>
    </w:p>
    <w:p w:rsidR="00284F6C" w:rsidRDefault="00A0380B">
      <w:pPr>
        <w:spacing w:after="162"/>
        <w:ind w:left="-5" w:right="46"/>
      </w:pPr>
      <w:r>
        <w:t>Nakon provedenog postupka E</w:t>
      </w:r>
      <w:r>
        <w:t>tičko povjerenstvo može donijeti jed</w:t>
      </w:r>
      <w:r>
        <w:t xml:space="preserve">an </w:t>
      </w:r>
      <w:r>
        <w:t>od sljedećih zaključaka</w:t>
      </w:r>
      <w:r>
        <w:t xml:space="preserve">: </w:t>
      </w:r>
    </w:p>
    <w:p w:rsidR="00284F6C" w:rsidRDefault="00A0380B">
      <w:pPr>
        <w:numPr>
          <w:ilvl w:val="0"/>
          <w:numId w:val="5"/>
        </w:numPr>
        <w:ind w:right="46" w:hanging="360"/>
      </w:pPr>
      <w:r>
        <w:t>odbiti pritužbu radnika kao neos</w:t>
      </w:r>
      <w:r>
        <w:t>novanu;</w:t>
      </w:r>
      <w:r>
        <w:t xml:space="preserve"> </w:t>
      </w:r>
    </w:p>
    <w:p w:rsidR="00284F6C" w:rsidRDefault="00A0380B">
      <w:pPr>
        <w:numPr>
          <w:ilvl w:val="0"/>
          <w:numId w:val="5"/>
        </w:numPr>
        <w:spacing w:after="109" w:line="250" w:lineRule="auto"/>
        <w:ind w:right="46" w:hanging="360"/>
      </w:pPr>
      <w:r>
        <w:t>izreći</w:t>
      </w:r>
      <w:r>
        <w:t xml:space="preserve"> usmeno ili pisano upozorenje; </w:t>
      </w:r>
    </w:p>
    <w:p w:rsidR="00284F6C" w:rsidRDefault="00A0380B">
      <w:pPr>
        <w:numPr>
          <w:ilvl w:val="0"/>
          <w:numId w:val="5"/>
        </w:numPr>
        <w:spacing w:after="76"/>
        <w:ind w:right="46" w:hanging="360"/>
      </w:pPr>
      <w:r>
        <w:t>zabraniti određeno ponašanje</w:t>
      </w:r>
      <w:r>
        <w:t xml:space="preserve">. </w:t>
      </w:r>
    </w:p>
    <w:p w:rsidR="00284F6C" w:rsidRDefault="00A0380B">
      <w:pPr>
        <w:ind w:left="-5" w:right="46"/>
      </w:pPr>
      <w:r>
        <w:t>Uz zaključak iz alineje 2</w:t>
      </w:r>
      <w:r>
        <w:t xml:space="preserve">. </w:t>
      </w:r>
      <w:r>
        <w:t>i 3. ovog članka, Etičko povjerenstvo može</w:t>
      </w:r>
      <w:r>
        <w:t xml:space="preserve"> zahtijevati osobnu ili javnu ispriku.   </w:t>
      </w:r>
    </w:p>
    <w:p w:rsidR="00284F6C" w:rsidRDefault="00A0380B">
      <w:pPr>
        <w:ind w:left="-5" w:right="46"/>
      </w:pPr>
      <w:r>
        <w:t xml:space="preserve">Zaključak </w:t>
      </w:r>
      <w:r>
        <w:t>E</w:t>
      </w:r>
      <w:r>
        <w:t>tičkog povjerenstva je konačan.</w:t>
      </w:r>
      <w:r>
        <w:t xml:space="preserve"> </w:t>
      </w:r>
    </w:p>
    <w:p w:rsidR="00284F6C" w:rsidRDefault="00A0380B">
      <w:pPr>
        <w:ind w:left="-5" w:right="46"/>
      </w:pPr>
      <w:r>
        <w:t xml:space="preserve">Zaključak </w:t>
      </w:r>
      <w:r>
        <w:t>E</w:t>
      </w:r>
      <w:r>
        <w:t xml:space="preserve">tičkog povjerenstva donijet u postupku uređenom ovim Etičkim kodeksom djeluje moralnim autoritetom te nije alternativa za građanske, kaznene, upravne i druge postupke </w:t>
      </w:r>
      <w:r>
        <w:t>u</w:t>
      </w:r>
      <w:r>
        <w:t>tvrđene zakonima, drugim propisima i općim aktima Škole.</w:t>
      </w:r>
      <w:r>
        <w:t xml:space="preserve"> </w:t>
      </w:r>
    </w:p>
    <w:p w:rsidR="00284F6C" w:rsidRDefault="00A0380B">
      <w:pPr>
        <w:spacing w:after="216" w:line="259" w:lineRule="auto"/>
        <w:ind w:left="0" w:firstLine="0"/>
        <w:jc w:val="left"/>
      </w:pPr>
      <w:r>
        <w:rPr>
          <w:b/>
        </w:rPr>
        <w:t xml:space="preserve"> </w:t>
      </w:r>
    </w:p>
    <w:p w:rsidR="00284F6C" w:rsidRDefault="00A0380B">
      <w:pPr>
        <w:pStyle w:val="Naslov1"/>
        <w:spacing w:after="34"/>
      </w:pPr>
      <w:r>
        <w:t xml:space="preserve">XI. </w:t>
      </w:r>
      <w:r>
        <w:t>UPOZNAVANJE S ETIČKIM KO</w:t>
      </w:r>
      <w:r>
        <w:t>DEKSOM</w:t>
      </w:r>
      <w:r>
        <w:t xml:space="preserve"> </w:t>
      </w:r>
    </w:p>
    <w:p w:rsidR="00284F6C" w:rsidRDefault="00A0380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 xml:space="preserve">Članak </w:t>
      </w:r>
      <w:r>
        <w:t xml:space="preserve">30. </w:t>
      </w:r>
    </w:p>
    <w:p w:rsidR="00284F6C" w:rsidRDefault="00A0380B">
      <w:pPr>
        <w:ind w:left="-5" w:right="46"/>
      </w:pPr>
      <w:r>
        <w:t>Ravnatelj Škol</w:t>
      </w:r>
      <w:r>
        <w:t xml:space="preserve">e </w:t>
      </w:r>
      <w:r>
        <w:t>dužan je sve nositelje neposrednih odgojno</w:t>
      </w:r>
      <w:r>
        <w:t xml:space="preserve">-obrazovnih djelatnosti upoznati s </w:t>
      </w:r>
      <w:r>
        <w:t>odredbama ovog Etičkog kodeksa.</w:t>
      </w:r>
      <w:r>
        <w:t xml:space="preserve"> </w:t>
      </w:r>
    </w:p>
    <w:p w:rsidR="00284F6C" w:rsidRDefault="00A0380B">
      <w:pPr>
        <w:spacing w:after="109" w:line="250" w:lineRule="auto"/>
        <w:ind w:left="-5"/>
      </w:pPr>
      <w:r>
        <w:t xml:space="preserve">Radnici koji se primaju u radni odnos moraju, prije potpisivanja Ugovora o radu, biti upoznati </w:t>
      </w:r>
      <w:r>
        <w:t xml:space="preserve">s odredbama ovog Etičkog kodeksa. </w:t>
      </w:r>
      <w:r>
        <w:t xml:space="preserve"> </w:t>
      </w:r>
    </w:p>
    <w:p w:rsidR="00284F6C" w:rsidRDefault="00A0380B">
      <w:pPr>
        <w:spacing w:after="120" w:line="240" w:lineRule="auto"/>
        <w:ind w:left="-5"/>
        <w:jc w:val="left"/>
      </w:pPr>
      <w:r>
        <w:lastRenderedPageBreak/>
        <w:t>Etički kodeks se obvezno objavljuje na mrežnim stranicama škole, na oglasnoj ploči u zbornici, kako bi svi radnici, učenici, roditelji i drugi građani</w:t>
      </w:r>
      <w:r>
        <w:t xml:space="preserve"> bili upoznati s njegovim odredbama.   </w:t>
      </w:r>
    </w:p>
    <w:p w:rsidR="00284F6C" w:rsidRDefault="00A0380B">
      <w:pPr>
        <w:spacing w:after="96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spacing w:after="0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pStyle w:val="Naslov1"/>
        <w:spacing w:after="46" w:line="250" w:lineRule="auto"/>
        <w:ind w:left="-5"/>
      </w:pPr>
      <w:r>
        <w:t xml:space="preserve">XII. OSTALE ODREDBE </w:t>
      </w:r>
    </w:p>
    <w:p w:rsidR="00284F6C" w:rsidRDefault="00A0380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</w:t>
      </w:r>
      <w:r>
        <w:t xml:space="preserve">nak </w:t>
      </w:r>
      <w:r>
        <w:t xml:space="preserve">31. </w:t>
      </w:r>
    </w:p>
    <w:p w:rsidR="00284F6C" w:rsidRDefault="00A0380B">
      <w:pPr>
        <w:ind w:left="-5" w:right="46"/>
      </w:pPr>
      <w:r>
        <w:t>Tumačenje odredaba ovog Etičkog kodeksa daje Školski odbor.</w:t>
      </w:r>
      <w:r>
        <w:t xml:space="preserve"> </w:t>
      </w:r>
    </w:p>
    <w:p w:rsidR="00284F6C" w:rsidRDefault="00A0380B">
      <w:pPr>
        <w:spacing w:after="96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spacing w:after="98" w:line="259" w:lineRule="auto"/>
        <w:ind w:right="51"/>
        <w:jc w:val="center"/>
      </w:pPr>
      <w:r>
        <w:t>Članak 3</w:t>
      </w:r>
      <w:r>
        <w:t xml:space="preserve">2. </w:t>
      </w:r>
    </w:p>
    <w:p w:rsidR="00284F6C" w:rsidRDefault="00A0380B">
      <w:pPr>
        <w:ind w:left="-5" w:right="46"/>
      </w:pPr>
      <w:r>
        <w:t>Ovaj Etički kodeks stupa na snagu osmog dana od dana objave na oglasnoj ploči.</w:t>
      </w:r>
      <w:r>
        <w:t xml:space="preserve"> </w:t>
      </w:r>
    </w:p>
    <w:p w:rsidR="00284F6C" w:rsidRDefault="00A0380B">
      <w:pPr>
        <w:spacing w:after="96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spacing w:after="18" w:line="338" w:lineRule="auto"/>
        <w:ind w:left="-5" w:right="6538"/>
      </w:pPr>
      <w:r>
        <w:t xml:space="preserve">KLASA : 003-05/16-01/1 URBROJ : 251-296-01-16-1 Zagreb, 25.02.2016. </w:t>
      </w:r>
    </w:p>
    <w:p w:rsidR="00284F6C" w:rsidRDefault="00A0380B">
      <w:pPr>
        <w:spacing w:after="96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</w:t>
      </w:r>
    </w:p>
    <w:p w:rsidR="00284F6C" w:rsidRDefault="00A0380B">
      <w:pPr>
        <w:spacing w:after="96" w:line="259" w:lineRule="auto"/>
        <w:ind w:left="1385" w:firstLine="0"/>
        <w:jc w:val="center"/>
      </w:pPr>
      <w:r>
        <w:t xml:space="preserve">           </w:t>
      </w:r>
    </w:p>
    <w:p w:rsidR="00284F6C" w:rsidRDefault="00A0380B">
      <w:pPr>
        <w:spacing w:after="96" w:line="259" w:lineRule="auto"/>
        <w:ind w:left="0" w:right="55" w:firstLine="0"/>
        <w:jc w:val="right"/>
      </w:pPr>
      <w:r>
        <w:t xml:space="preserve">               PREDSJEDNICA </w:t>
      </w:r>
      <w:r>
        <w:t>ŠKOLSKOG ODBORA</w:t>
      </w:r>
      <w:r>
        <w:t xml:space="preserve">: </w:t>
      </w:r>
    </w:p>
    <w:p w:rsidR="00284F6C" w:rsidRDefault="00A0380B">
      <w:pPr>
        <w:spacing w:after="112" w:line="259" w:lineRule="auto"/>
        <w:ind w:left="0" w:right="54" w:firstLine="0"/>
        <w:jc w:val="right"/>
      </w:pPr>
      <w:r>
        <w:t xml:space="preserve">Andrea Blagec,ecc </w:t>
      </w:r>
    </w:p>
    <w:p w:rsidR="00284F6C" w:rsidRDefault="00A0380B">
      <w:pPr>
        <w:spacing w:after="112" w:line="259" w:lineRule="auto"/>
        <w:ind w:left="0" w:right="2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4F6C" w:rsidRDefault="00A0380B">
      <w:pPr>
        <w:spacing w:after="112" w:line="259" w:lineRule="auto"/>
        <w:ind w:left="540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          </w:t>
      </w:r>
    </w:p>
    <w:p w:rsidR="00284F6C" w:rsidRDefault="00A0380B">
      <w:pPr>
        <w:spacing w:after="97" w:line="259" w:lineRule="auto"/>
        <w:ind w:left="0" w:right="2" w:firstLine="0"/>
        <w:jc w:val="center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284F6C" w:rsidRDefault="00A0380B">
      <w:pPr>
        <w:spacing w:after="96" w:line="259" w:lineRule="auto"/>
        <w:ind w:left="0" w:right="3" w:firstLine="0"/>
        <w:jc w:val="center"/>
      </w:pPr>
      <w:r>
        <w:t xml:space="preserve"> </w:t>
      </w:r>
    </w:p>
    <w:p w:rsidR="00284F6C" w:rsidRDefault="00A0380B">
      <w:pPr>
        <w:spacing w:after="96" w:line="259" w:lineRule="auto"/>
        <w:ind w:left="0" w:right="3" w:firstLine="0"/>
        <w:jc w:val="center"/>
      </w:pPr>
      <w:r>
        <w:t xml:space="preserve"> </w:t>
      </w:r>
    </w:p>
    <w:p w:rsidR="00284F6C" w:rsidRDefault="00A0380B">
      <w:pPr>
        <w:spacing w:after="109" w:line="250" w:lineRule="auto"/>
        <w:ind w:left="-5"/>
      </w:pPr>
      <w:r>
        <w:t>O</w:t>
      </w:r>
      <w:r>
        <w:t xml:space="preserve">vaj Etički kodeks objavljen je na oglasnoj ploči </w:t>
      </w:r>
      <w:r>
        <w:t xml:space="preserve">dana 25.02.2016. a stupio je na snagu 04.03.2016. </w:t>
      </w:r>
      <w:r>
        <w:t xml:space="preserve">godine. </w:t>
      </w:r>
    </w:p>
    <w:p w:rsidR="00284F6C" w:rsidRDefault="00A0380B">
      <w:pPr>
        <w:spacing w:after="96" w:line="259" w:lineRule="auto"/>
        <w:ind w:left="0" w:firstLine="0"/>
        <w:jc w:val="left"/>
      </w:pPr>
      <w:r>
        <w:t xml:space="preserve"> </w:t>
      </w:r>
    </w:p>
    <w:p w:rsidR="00284F6C" w:rsidRDefault="00A0380B">
      <w:pPr>
        <w:spacing w:after="96" w:line="259" w:lineRule="auto"/>
        <w:ind w:left="3764" w:firstLine="0"/>
        <w:jc w:val="center"/>
      </w:pPr>
      <w:r>
        <w:t xml:space="preserve">RAVNATELJICA : </w:t>
      </w:r>
    </w:p>
    <w:p w:rsidR="00284F6C" w:rsidRDefault="00A0380B">
      <w:pPr>
        <w:spacing w:after="109" w:line="250" w:lineRule="auto"/>
        <w:ind w:left="5675"/>
      </w:pPr>
      <w:r>
        <w:t xml:space="preserve">Smiljana Gamulin, dr.med.vet. </w:t>
      </w:r>
    </w:p>
    <w:p w:rsidR="00284F6C" w:rsidRDefault="00A0380B">
      <w:pPr>
        <w:spacing w:after="96" w:line="259" w:lineRule="auto"/>
        <w:ind w:left="2259" w:firstLine="0"/>
        <w:jc w:val="center"/>
      </w:pPr>
      <w:r>
        <w:t xml:space="preserve"> </w:t>
      </w:r>
    </w:p>
    <w:p w:rsidR="00284F6C" w:rsidRDefault="00A0380B">
      <w:pPr>
        <w:spacing w:after="97" w:line="259" w:lineRule="auto"/>
        <w:ind w:left="2259" w:firstLine="0"/>
        <w:jc w:val="center"/>
      </w:pPr>
      <w:r>
        <w:t xml:space="preserve"> </w:t>
      </w:r>
    </w:p>
    <w:p w:rsidR="00284F6C" w:rsidRDefault="00A0380B">
      <w:pPr>
        <w:spacing w:after="96" w:line="259" w:lineRule="auto"/>
        <w:ind w:left="2259" w:firstLine="0"/>
        <w:jc w:val="center"/>
      </w:pPr>
      <w:r>
        <w:t xml:space="preserve"> </w:t>
      </w:r>
    </w:p>
    <w:p w:rsidR="00284F6C" w:rsidRDefault="00A0380B">
      <w:pPr>
        <w:spacing w:after="96" w:line="259" w:lineRule="auto"/>
        <w:ind w:left="2259" w:firstLine="0"/>
        <w:jc w:val="center"/>
      </w:pPr>
      <w:r>
        <w:t xml:space="preserve"> </w:t>
      </w:r>
    </w:p>
    <w:p w:rsidR="00284F6C" w:rsidRDefault="00A0380B">
      <w:pPr>
        <w:spacing w:after="96" w:line="259" w:lineRule="auto"/>
        <w:ind w:left="2259" w:firstLine="0"/>
        <w:jc w:val="center"/>
      </w:pPr>
      <w:r>
        <w:t xml:space="preserve"> </w:t>
      </w:r>
    </w:p>
    <w:p w:rsidR="00284F6C" w:rsidRDefault="00A0380B">
      <w:pPr>
        <w:spacing w:after="96" w:line="259" w:lineRule="auto"/>
        <w:ind w:left="2259" w:firstLine="0"/>
        <w:jc w:val="center"/>
      </w:pPr>
      <w:r>
        <w:t xml:space="preserve"> </w:t>
      </w:r>
    </w:p>
    <w:p w:rsidR="00284F6C" w:rsidRDefault="00A0380B">
      <w:pPr>
        <w:spacing w:after="96" w:line="259" w:lineRule="auto"/>
        <w:ind w:left="2259" w:firstLine="0"/>
        <w:jc w:val="center"/>
      </w:pPr>
      <w:r>
        <w:t xml:space="preserve"> </w:t>
      </w:r>
    </w:p>
    <w:p w:rsidR="00284F6C" w:rsidRDefault="00A0380B">
      <w:pPr>
        <w:spacing w:after="0" w:line="259" w:lineRule="auto"/>
        <w:ind w:left="0" w:firstLine="0"/>
        <w:jc w:val="right"/>
      </w:pPr>
      <w:r>
        <w:lastRenderedPageBreak/>
        <w:t xml:space="preserve"> </w:t>
      </w:r>
    </w:p>
    <w:sectPr w:rsidR="00284F6C">
      <w:footerReference w:type="even" r:id="rId7"/>
      <w:footerReference w:type="default" r:id="rId8"/>
      <w:footerReference w:type="first" r:id="rId9"/>
      <w:pgSz w:w="11906" w:h="16838"/>
      <w:pgMar w:top="1466" w:right="1362" w:bottom="709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80B" w:rsidRDefault="00A0380B">
      <w:pPr>
        <w:spacing w:after="0" w:line="240" w:lineRule="auto"/>
      </w:pPr>
      <w:r>
        <w:separator/>
      </w:r>
    </w:p>
  </w:endnote>
  <w:endnote w:type="continuationSeparator" w:id="0">
    <w:p w:rsidR="00A0380B" w:rsidRDefault="00A0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6C" w:rsidRDefault="00A0380B">
    <w:pPr>
      <w:tabs>
        <w:tab w:val="center" w:pos="4534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6C" w:rsidRDefault="00A0380B">
    <w:pPr>
      <w:tabs>
        <w:tab w:val="center" w:pos="4534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8193B" w:rsidRPr="0078193B">
      <w:rPr>
        <w:rFonts w:ascii="Times New Roman" w:eastAsia="Times New Roman" w:hAnsi="Times New Roman" w:cs="Times New Roman"/>
        <w:noProof/>
      </w:rPr>
      <w:t>10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6C" w:rsidRDefault="00284F6C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80B" w:rsidRDefault="00A0380B">
      <w:pPr>
        <w:spacing w:after="0" w:line="240" w:lineRule="auto"/>
      </w:pPr>
      <w:r>
        <w:separator/>
      </w:r>
    </w:p>
  </w:footnote>
  <w:footnote w:type="continuationSeparator" w:id="0">
    <w:p w:rsidR="00A0380B" w:rsidRDefault="00A038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0A1B"/>
    <w:multiLevelType w:val="hybridMultilevel"/>
    <w:tmpl w:val="C63A3000"/>
    <w:lvl w:ilvl="0" w:tplc="CEC2A6D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6FE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A625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0FD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80DD4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5C17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B44C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E9F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FEDB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1D719B"/>
    <w:multiLevelType w:val="hybridMultilevel"/>
    <w:tmpl w:val="4CD4BAE4"/>
    <w:lvl w:ilvl="0" w:tplc="54349F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8A7A1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7C95E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A7F9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B6CF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348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C68A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D093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F8A3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B375BA"/>
    <w:multiLevelType w:val="hybridMultilevel"/>
    <w:tmpl w:val="4F9EC50E"/>
    <w:lvl w:ilvl="0" w:tplc="48461A14">
      <w:start w:val="1"/>
      <w:numFmt w:val="bullet"/>
      <w:lvlText w:val="▪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80850A">
      <w:start w:val="1"/>
      <w:numFmt w:val="bullet"/>
      <w:lvlText w:val="o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6820C6">
      <w:start w:val="1"/>
      <w:numFmt w:val="bullet"/>
      <w:lvlText w:val="▪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64B9FE">
      <w:start w:val="1"/>
      <w:numFmt w:val="bullet"/>
      <w:lvlText w:val="•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6A7AB0">
      <w:start w:val="1"/>
      <w:numFmt w:val="bullet"/>
      <w:lvlText w:val="o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6C014">
      <w:start w:val="1"/>
      <w:numFmt w:val="bullet"/>
      <w:lvlText w:val="▪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01C00">
      <w:start w:val="1"/>
      <w:numFmt w:val="bullet"/>
      <w:lvlText w:val="•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ACF9A0">
      <w:start w:val="1"/>
      <w:numFmt w:val="bullet"/>
      <w:lvlText w:val="o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E248AE">
      <w:start w:val="1"/>
      <w:numFmt w:val="bullet"/>
      <w:lvlText w:val="▪"/>
      <w:lvlJc w:val="left"/>
      <w:pPr>
        <w:ind w:left="6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D02744"/>
    <w:multiLevelType w:val="hybridMultilevel"/>
    <w:tmpl w:val="25CC6236"/>
    <w:lvl w:ilvl="0" w:tplc="49164C1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0802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E0D00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1A54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209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064A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6CB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3E14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48BF5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D793753"/>
    <w:multiLevelType w:val="hybridMultilevel"/>
    <w:tmpl w:val="508A420A"/>
    <w:lvl w:ilvl="0" w:tplc="0C5C928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842A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AA339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F8D18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C163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CEEB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2D42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24D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CAFA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6C"/>
    <w:rsid w:val="00284F6C"/>
    <w:rsid w:val="0078193B"/>
    <w:rsid w:val="00A0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FB09EBA-44E1-460D-8868-75022C72F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0" w:line="249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97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2609</Words>
  <Characters>14876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58</vt:lpstr>
    </vt:vector>
  </TitlesOfParts>
  <Company/>
  <LinksUpToDate>false</LinksUpToDate>
  <CharactersWithSpaces>17451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58</dc:title>
  <dc:subject/>
  <dc:creator>tajnica</dc:creator>
  <cp:keywords/>
  <cp:lastModifiedBy>Windows korisnik</cp:lastModifiedBy>
  <cp:revision>2</cp:revision>
  <dcterms:created xsi:type="dcterms:W3CDTF">2025-03-03T12:33:00Z</dcterms:created>
  <dcterms:modified xsi:type="dcterms:W3CDTF">2025-03-03T12:33:00Z</dcterms:modified>
</cp:coreProperties>
</file>